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B438" w14:textId="7E6C158B" w:rsidR="007C5682" w:rsidRDefault="007C5682" w:rsidP="007C5682">
      <w:r>
        <w:fldChar w:fldCharType="begin"/>
      </w:r>
      <w:r>
        <w:instrText xml:space="preserve"> INCLUDEPICTURE "/var/folders/sq/bn14wt3d1cg28m_nbyqmnryh0000gn/T/com.microsoft.Word/WebArchiveCopyPasteTempFiles/2Q==" \* MERGEFORMATINET </w:instrText>
      </w:r>
      <w:r>
        <w:fldChar w:fldCharType="separate"/>
      </w:r>
      <w:r>
        <w:rPr>
          <w:noProof/>
        </w:rPr>
        <w:drawing>
          <wp:inline distT="0" distB="0" distL="0" distR="0" wp14:anchorId="54785F67" wp14:editId="2F55D81E">
            <wp:extent cx="1481263" cy="834970"/>
            <wp:effectExtent l="0" t="0" r="5080" b="3810"/>
            <wp:docPr id="4" name="Picture 4" descr="Tatort - Videos der Sendung | ARD Media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tort - Videos der Sendung | ARD Mediath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304" cy="846267"/>
                    </a:xfrm>
                    <a:prstGeom prst="rect">
                      <a:avLst/>
                    </a:prstGeom>
                    <a:noFill/>
                    <a:ln>
                      <a:noFill/>
                    </a:ln>
                  </pic:spPr>
                </pic:pic>
              </a:graphicData>
            </a:graphic>
          </wp:inline>
        </w:drawing>
      </w:r>
      <w:r>
        <w:fldChar w:fldCharType="end"/>
      </w:r>
      <w:r>
        <w:tab/>
      </w:r>
      <w:r>
        <w:tab/>
      </w:r>
      <w:r>
        <w:fldChar w:fldCharType="begin"/>
      </w:r>
      <w:r>
        <w:instrText xml:space="preserve"> INCLUDEPICTURE "/var/folders/sq/bn14wt3d1cg28m_nbyqmnryh0000gn/T/com.microsoft.Word/WebArchiveCopyPasteTempFiles/566x501xkrimi-party-ideen.jpg.pagespeed.ic.Uss5m_0yXt.jpg" \* MERGEFORMATINET </w:instrText>
      </w:r>
      <w:r>
        <w:fldChar w:fldCharType="separate"/>
      </w:r>
      <w:r>
        <w:rPr>
          <w:noProof/>
        </w:rPr>
        <w:drawing>
          <wp:inline distT="0" distB="0" distL="0" distR="0" wp14:anchorId="7D7C9547" wp14:editId="1DAF77CC">
            <wp:extent cx="943327" cy="834078"/>
            <wp:effectExtent l="0" t="0" r="0" b="4445"/>
            <wp:docPr id="5" name="Picture 5" descr="Mörderische Dinnerparty zum Selbermachen. Mit fixefete.de® direkt ins  Abenteuer › fixe Fete - alles über Part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örderische Dinnerparty zum Selbermachen. Mit fixefete.de® direkt ins  Abenteuer › fixe Fete - alles über Part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66436" cy="854511"/>
                    </a:xfrm>
                    <a:prstGeom prst="rect">
                      <a:avLst/>
                    </a:prstGeom>
                    <a:noFill/>
                    <a:ln>
                      <a:noFill/>
                    </a:ln>
                  </pic:spPr>
                </pic:pic>
              </a:graphicData>
            </a:graphic>
          </wp:inline>
        </w:drawing>
      </w:r>
      <w:r>
        <w:fldChar w:fldCharType="end"/>
      </w:r>
      <w:r>
        <w:tab/>
      </w:r>
      <w:r>
        <w:tab/>
      </w:r>
      <w:r>
        <w:fldChar w:fldCharType="begin"/>
      </w:r>
      <w:r>
        <w:instrText xml:space="preserve"> INCLUDEPICTURE "/var/folders/sq/bn14wt3d1cg28m_nbyqmnryh0000gn/T/com.microsoft.Word/WebArchiveCopyPasteTempFiles/2Q==" \* MERGEFORMATINET </w:instrText>
      </w:r>
      <w:r>
        <w:fldChar w:fldCharType="separate"/>
      </w:r>
      <w:r>
        <w:rPr>
          <w:noProof/>
        </w:rPr>
        <w:drawing>
          <wp:inline distT="0" distB="0" distL="0" distR="0" wp14:anchorId="138365F7" wp14:editId="17DE43D9">
            <wp:extent cx="1199278" cy="803082"/>
            <wp:effectExtent l="0" t="0" r="0" b="0"/>
            <wp:docPr id="6" name="Picture 6" descr="Polizeiabsperrung photos, royalty-free images, graphics, vectors &amp; vide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lizeiabsperrung photos, royalty-free images, graphics, vectors &amp; videos |  Adobe 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989" cy="825656"/>
                    </a:xfrm>
                    <a:prstGeom prst="rect">
                      <a:avLst/>
                    </a:prstGeom>
                    <a:noFill/>
                    <a:ln>
                      <a:noFill/>
                    </a:ln>
                  </pic:spPr>
                </pic:pic>
              </a:graphicData>
            </a:graphic>
          </wp:inline>
        </w:drawing>
      </w:r>
      <w:r>
        <w:fldChar w:fldCharType="end"/>
      </w:r>
    </w:p>
    <w:p w14:paraId="2F77B9AF" w14:textId="770E6600" w:rsidR="007C5682" w:rsidRDefault="007C5682" w:rsidP="007C5682"/>
    <w:p w14:paraId="28F0C5D1" w14:textId="1F1B2FD7" w:rsidR="007C5682" w:rsidRDefault="007C5682" w:rsidP="007C5682"/>
    <w:p w14:paraId="26CC819B" w14:textId="3A36844C" w:rsidR="007C5682" w:rsidRPr="007C5682" w:rsidRDefault="007C5682" w:rsidP="007C5682">
      <w:pPr>
        <w:rPr>
          <w:rFonts w:ascii="Times New Roman" w:eastAsia="Times New Roman" w:hAnsi="Times New Roman" w:cs="Times New Roman"/>
        </w:rPr>
      </w:pPr>
      <w:r>
        <w:rPr>
          <w:rFonts w:ascii="Times New Roman" w:eastAsia="Times New Roman" w:hAnsi="Times New Roman" w:cs="Times New Roman"/>
        </w:rPr>
        <w:tab/>
      </w:r>
    </w:p>
    <w:p w14:paraId="04D140F4" w14:textId="3028C2F8" w:rsidR="007C5682" w:rsidRPr="007C5682" w:rsidRDefault="007C5682" w:rsidP="007C5682">
      <w:pPr>
        <w:jc w:val="center"/>
        <w:rPr>
          <w:rFonts w:ascii="Footlight MT Light" w:hAnsi="Footlight MT Light"/>
          <w:b/>
          <w:bCs/>
          <w:sz w:val="48"/>
          <w:szCs w:val="48"/>
        </w:rPr>
      </w:pPr>
      <w:r w:rsidRPr="007C5682">
        <w:rPr>
          <w:rFonts w:ascii="Footlight MT Light" w:hAnsi="Footlight MT Light"/>
          <w:b/>
          <w:bCs/>
          <w:sz w:val="48"/>
          <w:szCs w:val="48"/>
        </w:rPr>
        <w:t>German Crime Stories</w:t>
      </w:r>
    </w:p>
    <w:p w14:paraId="45C51064" w14:textId="59F8ED2E" w:rsidR="007C5682" w:rsidRPr="007C5682" w:rsidRDefault="007C5682" w:rsidP="007C5682">
      <w:pPr>
        <w:jc w:val="center"/>
        <w:rPr>
          <w:rFonts w:ascii="Footlight MT Light" w:hAnsi="Footlight MT Light"/>
          <w:sz w:val="28"/>
          <w:szCs w:val="28"/>
        </w:rPr>
      </w:pPr>
      <w:r w:rsidRPr="007C5682">
        <w:rPr>
          <w:rFonts w:ascii="Footlight MT Light" w:hAnsi="Footlight MT Light"/>
          <w:sz w:val="28"/>
          <w:szCs w:val="28"/>
        </w:rPr>
        <w:t>German 312</w:t>
      </w:r>
    </w:p>
    <w:p w14:paraId="3DAFD7DA" w14:textId="2D85247B" w:rsidR="007C5682" w:rsidRDefault="007C5682" w:rsidP="007C5682">
      <w:pPr>
        <w:jc w:val="center"/>
        <w:rPr>
          <w:rFonts w:ascii="Footlight MT Light" w:hAnsi="Footlight MT Light"/>
          <w:sz w:val="28"/>
          <w:szCs w:val="28"/>
        </w:rPr>
      </w:pPr>
      <w:r w:rsidRPr="007C5682">
        <w:rPr>
          <w:rFonts w:ascii="Footlight MT Light" w:hAnsi="Footlight MT Light"/>
          <w:sz w:val="28"/>
          <w:szCs w:val="28"/>
        </w:rPr>
        <w:t>Spring 202</w:t>
      </w:r>
      <w:r w:rsidR="0076587F">
        <w:rPr>
          <w:rFonts w:ascii="Footlight MT Light" w:hAnsi="Footlight MT Light"/>
          <w:sz w:val="28"/>
          <w:szCs w:val="28"/>
        </w:rPr>
        <w:t>5</w:t>
      </w:r>
    </w:p>
    <w:p w14:paraId="6175B4C2" w14:textId="7BA46A50" w:rsidR="007C5682" w:rsidRDefault="007C5682" w:rsidP="007C5682">
      <w:pPr>
        <w:jc w:val="center"/>
        <w:rPr>
          <w:rFonts w:ascii="Footlight MT Light" w:hAnsi="Footlight MT Light"/>
          <w:sz w:val="28"/>
          <w:szCs w:val="28"/>
        </w:rPr>
      </w:pPr>
    </w:p>
    <w:p w14:paraId="6D8F7838" w14:textId="3815B15F" w:rsidR="007C5682" w:rsidRDefault="007C5682" w:rsidP="007C5682">
      <w:pPr>
        <w:jc w:val="center"/>
        <w:rPr>
          <w:rFonts w:ascii="Footlight MT Light" w:hAnsi="Footlight MT Light"/>
          <w:sz w:val="32"/>
          <w:szCs w:val="32"/>
        </w:rPr>
      </w:pPr>
      <w:r>
        <w:rPr>
          <w:rFonts w:ascii="Footlight MT Light" w:hAnsi="Footlight MT Light"/>
          <w:sz w:val="32"/>
          <w:szCs w:val="32"/>
        </w:rPr>
        <w:t>1</w:t>
      </w:r>
      <w:r w:rsidR="0076587F">
        <w:rPr>
          <w:rFonts w:ascii="Footlight MT Light" w:hAnsi="Footlight MT Light"/>
          <w:sz w:val="32"/>
          <w:szCs w:val="32"/>
        </w:rPr>
        <w:t>0</w:t>
      </w:r>
      <w:r>
        <w:rPr>
          <w:rFonts w:ascii="Footlight MT Light" w:hAnsi="Footlight MT Light"/>
          <w:sz w:val="32"/>
          <w:szCs w:val="32"/>
        </w:rPr>
        <w:t>:5</w:t>
      </w:r>
      <w:r w:rsidR="0076587F">
        <w:rPr>
          <w:rFonts w:ascii="Footlight MT Light" w:hAnsi="Footlight MT Light"/>
          <w:sz w:val="32"/>
          <w:szCs w:val="32"/>
        </w:rPr>
        <w:t>0</w:t>
      </w:r>
      <w:r>
        <w:rPr>
          <w:rFonts w:ascii="Footlight MT Light" w:hAnsi="Footlight MT Light"/>
          <w:sz w:val="32"/>
          <w:szCs w:val="32"/>
        </w:rPr>
        <w:t xml:space="preserve"> – 12:</w:t>
      </w:r>
      <w:r w:rsidR="0076587F">
        <w:rPr>
          <w:rFonts w:ascii="Footlight MT Light" w:hAnsi="Footlight MT Light"/>
          <w:sz w:val="32"/>
          <w:szCs w:val="32"/>
        </w:rPr>
        <w:t>05</w:t>
      </w:r>
    </w:p>
    <w:p w14:paraId="450D7A24" w14:textId="3B3D098A" w:rsidR="007C5682" w:rsidRDefault="007C5682" w:rsidP="007C5682">
      <w:pPr>
        <w:jc w:val="center"/>
        <w:rPr>
          <w:rFonts w:ascii="Footlight MT Light" w:hAnsi="Footlight MT Light"/>
          <w:sz w:val="32"/>
          <w:szCs w:val="32"/>
        </w:rPr>
      </w:pPr>
      <w:r>
        <w:rPr>
          <w:rFonts w:ascii="Footlight MT Light" w:hAnsi="Footlight MT Light"/>
          <w:sz w:val="32"/>
          <w:szCs w:val="32"/>
        </w:rPr>
        <w:t>T, Th</w:t>
      </w:r>
    </w:p>
    <w:p w14:paraId="2FA3C04F" w14:textId="381573FC" w:rsidR="007C5682" w:rsidRDefault="007C5682" w:rsidP="007C5682">
      <w:pPr>
        <w:jc w:val="center"/>
        <w:rPr>
          <w:rFonts w:ascii="Footlight MT Light" w:hAnsi="Footlight MT Light"/>
          <w:sz w:val="32"/>
          <w:szCs w:val="32"/>
        </w:rPr>
      </w:pPr>
    </w:p>
    <w:p w14:paraId="2C5CD233" w14:textId="77777777" w:rsidR="007C5682" w:rsidRPr="005B1048" w:rsidRDefault="007C5682" w:rsidP="007C5682">
      <w:pPr>
        <w:rPr>
          <w:rFonts w:ascii="Times New Roman" w:hAnsi="Times New Roman" w:cs="Times New Roman"/>
        </w:rPr>
      </w:pPr>
      <w:r w:rsidRPr="005B1048">
        <w:rPr>
          <w:rFonts w:ascii="Times New Roman" w:hAnsi="Times New Roman" w:cs="Times New Roman"/>
        </w:rPr>
        <w:t>Instructor: Jason Doerre</w:t>
      </w:r>
    </w:p>
    <w:p w14:paraId="7FF8A79E" w14:textId="154C00F9" w:rsidR="007C5682" w:rsidRPr="005B1048" w:rsidRDefault="007C5682" w:rsidP="007C5682">
      <w:pPr>
        <w:rPr>
          <w:rFonts w:ascii="Times New Roman" w:hAnsi="Times New Roman" w:cs="Times New Roman"/>
        </w:rPr>
      </w:pPr>
      <w:r w:rsidRPr="005B1048">
        <w:rPr>
          <w:rFonts w:ascii="Times New Roman" w:hAnsi="Times New Roman" w:cs="Times New Roman"/>
        </w:rPr>
        <w:t>Seabury Hall 00</w:t>
      </w:r>
      <w:r w:rsidR="0076587F">
        <w:rPr>
          <w:rFonts w:ascii="Times New Roman" w:hAnsi="Times New Roman" w:cs="Times New Roman"/>
        </w:rPr>
        <w:t>6</w:t>
      </w:r>
    </w:p>
    <w:p w14:paraId="2A0F69DB" w14:textId="18A731F5" w:rsidR="007C5682" w:rsidRDefault="007C5682" w:rsidP="007C5682">
      <w:pPr>
        <w:rPr>
          <w:rFonts w:ascii="Times New Roman" w:hAnsi="Times New Roman" w:cs="Times New Roman"/>
        </w:rPr>
      </w:pPr>
      <w:r w:rsidRPr="005B1048">
        <w:rPr>
          <w:rFonts w:ascii="Times New Roman" w:hAnsi="Times New Roman" w:cs="Times New Roman"/>
        </w:rPr>
        <w:t xml:space="preserve">Email: </w:t>
      </w:r>
      <w:hyperlink r:id="rId10" w:history="1">
        <w:r w:rsidRPr="004A00B9">
          <w:rPr>
            <w:rStyle w:val="Hyperlink"/>
            <w:rFonts w:ascii="Times New Roman" w:hAnsi="Times New Roman" w:cs="Times New Roman"/>
          </w:rPr>
          <w:t>jason.doerre@trincoll.edu</w:t>
        </w:r>
      </w:hyperlink>
    </w:p>
    <w:p w14:paraId="56C2D0D6" w14:textId="2A7AE448" w:rsidR="007C5682" w:rsidRDefault="007C5682" w:rsidP="007C5682">
      <w:r>
        <w:rPr>
          <w:rFonts w:ascii="Times New Roman" w:hAnsi="Times New Roman" w:cs="Times New Roman"/>
        </w:rPr>
        <w:t xml:space="preserve">Personal Zoom ID: </w:t>
      </w:r>
      <w:hyperlink r:id="rId11" w:history="1">
        <w:r>
          <w:rPr>
            <w:rStyle w:val="Hyperlink"/>
            <w:rFonts w:ascii="Arial" w:hAnsi="Arial" w:cs="Arial"/>
            <w:color w:val="093473"/>
            <w:sz w:val="21"/>
            <w:szCs w:val="21"/>
            <w:shd w:val="clear" w:color="auto" w:fill="FFFFFF"/>
          </w:rPr>
          <w:t>https://trincoll.zoom.us/my/</w:t>
        </w:r>
        <w:r>
          <w:rPr>
            <w:rStyle w:val="Strong"/>
            <w:rFonts w:ascii="Arial" w:hAnsi="Arial" w:cs="Arial"/>
            <w:color w:val="093473"/>
            <w:sz w:val="21"/>
            <w:szCs w:val="21"/>
            <w:shd w:val="clear" w:color="auto" w:fill="FFFFFF"/>
          </w:rPr>
          <w:t>prof.doerre</w:t>
        </w:r>
      </w:hyperlink>
    </w:p>
    <w:p w14:paraId="2259CB04" w14:textId="64B189E8" w:rsidR="007C5682" w:rsidRDefault="00C53C45" w:rsidP="007C5682">
      <w:pPr>
        <w:rPr>
          <w:rFonts w:ascii="Times New Roman" w:hAnsi="Times New Roman" w:cs="Times New Roman"/>
        </w:rPr>
      </w:pPr>
      <w:r>
        <w:rPr>
          <w:rFonts w:ascii="Times New Roman" w:hAnsi="Times New Roman" w:cs="Times New Roman"/>
        </w:rPr>
        <w:t xml:space="preserve">Telephone (Office): </w:t>
      </w:r>
      <w:r w:rsidRPr="00C53C45">
        <w:rPr>
          <w:rFonts w:ascii="Times New Roman" w:hAnsi="Times New Roman" w:cs="Times New Roman"/>
          <w:color w:val="000000"/>
        </w:rPr>
        <w:t>297-2490</w:t>
      </w:r>
    </w:p>
    <w:p w14:paraId="583B16A5" w14:textId="5E7C4E31" w:rsidR="007C5682" w:rsidRPr="00C53C45" w:rsidRDefault="00C53C45" w:rsidP="007C5682">
      <w:pPr>
        <w:rPr>
          <w:rFonts w:ascii="Times New Roman" w:hAnsi="Times New Roman" w:cs="Times New Roman"/>
        </w:rPr>
      </w:pPr>
      <w:r w:rsidRPr="00C53C45">
        <w:rPr>
          <w:rFonts w:ascii="Times New Roman" w:hAnsi="Times New Roman" w:cs="Times New Roman"/>
          <w:color w:val="000000"/>
        </w:rPr>
        <w:t>Office hours:</w:t>
      </w:r>
      <w:r>
        <w:rPr>
          <w:rFonts w:ascii="Times New Roman" w:hAnsi="Times New Roman" w:cs="Times New Roman"/>
          <w:color w:val="000000"/>
        </w:rPr>
        <w:t xml:space="preserve"> </w:t>
      </w:r>
      <w:r w:rsidR="0076587F">
        <w:rPr>
          <w:rFonts w:ascii="Times New Roman" w:hAnsi="Times New Roman" w:cs="Times New Roman"/>
          <w:color w:val="000000"/>
        </w:rPr>
        <w:t>Mon.</w:t>
      </w:r>
      <w:r>
        <w:rPr>
          <w:rFonts w:ascii="Times New Roman" w:hAnsi="Times New Roman" w:cs="Times New Roman"/>
          <w:color w:val="000000"/>
        </w:rPr>
        <w:t xml:space="preserve"> </w:t>
      </w:r>
      <w:r w:rsidR="0076587F">
        <w:rPr>
          <w:rFonts w:ascii="Times New Roman" w:hAnsi="Times New Roman" w:cs="Times New Roman"/>
          <w:color w:val="000000"/>
        </w:rPr>
        <w:t>1:30</w:t>
      </w:r>
      <w:r>
        <w:rPr>
          <w:rFonts w:ascii="Times New Roman" w:hAnsi="Times New Roman" w:cs="Times New Roman"/>
          <w:color w:val="000000"/>
        </w:rPr>
        <w:t xml:space="preserve"> – </w:t>
      </w:r>
      <w:r w:rsidR="0076587F">
        <w:rPr>
          <w:rFonts w:ascii="Times New Roman" w:hAnsi="Times New Roman" w:cs="Times New Roman"/>
          <w:color w:val="000000"/>
        </w:rPr>
        <w:t>2:30</w:t>
      </w:r>
      <w:r>
        <w:rPr>
          <w:rFonts w:ascii="Times New Roman" w:hAnsi="Times New Roman" w:cs="Times New Roman"/>
          <w:color w:val="000000"/>
        </w:rPr>
        <w:t xml:space="preserve">, </w:t>
      </w:r>
      <w:r w:rsidR="0076587F">
        <w:rPr>
          <w:rFonts w:ascii="Times New Roman" w:hAnsi="Times New Roman" w:cs="Times New Roman"/>
          <w:color w:val="000000"/>
        </w:rPr>
        <w:t>Tue.</w:t>
      </w:r>
      <w:r>
        <w:rPr>
          <w:rFonts w:ascii="Times New Roman" w:hAnsi="Times New Roman" w:cs="Times New Roman"/>
          <w:color w:val="000000"/>
        </w:rPr>
        <w:t xml:space="preserve"> </w:t>
      </w:r>
      <w:r w:rsidR="0076587F">
        <w:rPr>
          <w:rFonts w:ascii="Times New Roman" w:hAnsi="Times New Roman" w:cs="Times New Roman"/>
          <w:color w:val="000000"/>
        </w:rPr>
        <w:t>1:00</w:t>
      </w:r>
      <w:r>
        <w:rPr>
          <w:rFonts w:ascii="Times New Roman" w:hAnsi="Times New Roman" w:cs="Times New Roman"/>
          <w:color w:val="000000"/>
        </w:rPr>
        <w:t xml:space="preserve"> – </w:t>
      </w:r>
      <w:r w:rsidR="0076587F">
        <w:rPr>
          <w:rFonts w:ascii="Times New Roman" w:hAnsi="Times New Roman" w:cs="Times New Roman"/>
          <w:color w:val="000000"/>
        </w:rPr>
        <w:t>2</w:t>
      </w:r>
      <w:r>
        <w:rPr>
          <w:rFonts w:ascii="Times New Roman" w:hAnsi="Times New Roman" w:cs="Times New Roman"/>
          <w:color w:val="000000"/>
        </w:rPr>
        <w:t>:00 OR by appointment</w:t>
      </w:r>
    </w:p>
    <w:p w14:paraId="5E6A531E" w14:textId="30037C71" w:rsidR="007C5682" w:rsidRDefault="007C5682" w:rsidP="007C5682">
      <w:pPr>
        <w:rPr>
          <w:rFonts w:ascii="Times New Roman" w:hAnsi="Times New Roman" w:cs="Times New Roman"/>
        </w:rPr>
      </w:pPr>
    </w:p>
    <w:p w14:paraId="10C9CD07" w14:textId="76D416FD" w:rsidR="007C5682" w:rsidRDefault="007C5682" w:rsidP="007C5682">
      <w:pPr>
        <w:rPr>
          <w:rFonts w:ascii="Times New Roman" w:hAnsi="Times New Roman" w:cs="Times New Roman"/>
        </w:rPr>
      </w:pPr>
      <w:r w:rsidRPr="005B1048">
        <w:rPr>
          <w:rFonts w:ascii="Times New Roman" w:hAnsi="Times New Roman" w:cs="Times New Roman"/>
        </w:rPr>
        <w:t xml:space="preserve">This course synthesizes the four essential components of language learning (speaking, listening, reading, and writing) with cultural artifacts such as literary texts, film, and television on the topic of German crime stories. </w:t>
      </w:r>
      <w:r>
        <w:rPr>
          <w:rFonts w:ascii="Times New Roman" w:hAnsi="Times New Roman" w:cs="Times New Roman"/>
        </w:rPr>
        <w:t>W</w:t>
      </w:r>
      <w:r w:rsidRPr="005B1048">
        <w:rPr>
          <w:rFonts w:ascii="Times New Roman" w:hAnsi="Times New Roman" w:cs="Times New Roman"/>
        </w:rPr>
        <w:t xml:space="preserve">e will explore German-language mystery and detective stories through various mediums. The German </w:t>
      </w:r>
      <w:proofErr w:type="spellStart"/>
      <w:r w:rsidRPr="005B1048">
        <w:rPr>
          <w:rFonts w:ascii="Times New Roman" w:hAnsi="Times New Roman" w:cs="Times New Roman"/>
          <w:i/>
        </w:rPr>
        <w:t>Krimi</w:t>
      </w:r>
      <w:proofErr w:type="spellEnd"/>
      <w:r w:rsidRPr="005B1048">
        <w:rPr>
          <w:rFonts w:ascii="Times New Roman" w:hAnsi="Times New Roman" w:cs="Times New Roman"/>
        </w:rPr>
        <w:t xml:space="preserve">, short for </w:t>
      </w:r>
      <w:proofErr w:type="spellStart"/>
      <w:r w:rsidRPr="005B1048">
        <w:rPr>
          <w:rFonts w:ascii="Times New Roman" w:hAnsi="Times New Roman" w:cs="Times New Roman"/>
          <w:i/>
        </w:rPr>
        <w:t>Kriminalgeschichte</w:t>
      </w:r>
      <w:proofErr w:type="spellEnd"/>
      <w:r w:rsidR="008B72E6">
        <w:rPr>
          <w:rFonts w:ascii="Times New Roman" w:hAnsi="Times New Roman" w:cs="Times New Roman"/>
          <w:i/>
        </w:rPr>
        <w:t>/</w:t>
      </w:r>
      <w:proofErr w:type="spellStart"/>
      <w:r w:rsidR="008B72E6">
        <w:rPr>
          <w:rFonts w:ascii="Times New Roman" w:hAnsi="Times New Roman" w:cs="Times New Roman"/>
          <w:i/>
        </w:rPr>
        <w:t>Kriminalfilm</w:t>
      </w:r>
      <w:proofErr w:type="spellEnd"/>
      <w:r w:rsidR="008B72E6">
        <w:rPr>
          <w:rFonts w:ascii="Times New Roman" w:hAnsi="Times New Roman" w:cs="Times New Roman"/>
          <w:i/>
        </w:rPr>
        <w:t>/</w:t>
      </w:r>
      <w:proofErr w:type="spellStart"/>
      <w:r w:rsidR="008B72E6">
        <w:rPr>
          <w:rFonts w:ascii="Times New Roman" w:hAnsi="Times New Roman" w:cs="Times New Roman"/>
          <w:i/>
        </w:rPr>
        <w:t>Kriminalliteratur</w:t>
      </w:r>
      <w:proofErr w:type="spellEnd"/>
      <w:r w:rsidRPr="005B1048">
        <w:rPr>
          <w:rFonts w:ascii="Times New Roman" w:hAnsi="Times New Roman" w:cs="Times New Roman"/>
        </w:rPr>
        <w:t xml:space="preserve">, has a significant position in the body of fictional works of literature, film, and television in Germany, Austria, and Switzerland. Today the </w:t>
      </w:r>
      <w:proofErr w:type="spellStart"/>
      <w:r w:rsidRPr="005B1048">
        <w:rPr>
          <w:rFonts w:ascii="Times New Roman" w:hAnsi="Times New Roman" w:cs="Times New Roman"/>
          <w:i/>
        </w:rPr>
        <w:t>Krimi</w:t>
      </w:r>
      <w:proofErr w:type="spellEnd"/>
      <w:r w:rsidRPr="005B1048">
        <w:rPr>
          <w:rFonts w:ascii="Times New Roman" w:hAnsi="Times New Roman" w:cs="Times New Roman"/>
          <w:i/>
        </w:rPr>
        <w:t xml:space="preserve"> </w:t>
      </w:r>
      <w:r w:rsidRPr="005B1048">
        <w:rPr>
          <w:rFonts w:ascii="Times New Roman" w:hAnsi="Times New Roman" w:cs="Times New Roman"/>
        </w:rPr>
        <w:t>is a main staple of the cultural life in German-speaking countries, but it also has a long history.</w:t>
      </w:r>
      <w:r w:rsidR="00CC4C62">
        <w:rPr>
          <w:rFonts w:ascii="Times New Roman" w:hAnsi="Times New Roman" w:cs="Times New Roman"/>
        </w:rPr>
        <w:t xml:space="preserve"> All work will be done in German.</w:t>
      </w:r>
    </w:p>
    <w:p w14:paraId="7DEBBDF3" w14:textId="57E3095D" w:rsidR="007C5682" w:rsidRDefault="007C5682" w:rsidP="007C5682">
      <w:pPr>
        <w:rPr>
          <w:rFonts w:ascii="Times New Roman" w:hAnsi="Times New Roman" w:cs="Times New Roman"/>
        </w:rPr>
      </w:pPr>
    </w:p>
    <w:p w14:paraId="3BEB18D1" w14:textId="317AE66C" w:rsidR="007C5682" w:rsidRDefault="007C5682" w:rsidP="007C5682">
      <w:pPr>
        <w:rPr>
          <w:rFonts w:ascii="Times New Roman" w:hAnsi="Times New Roman" w:cs="Times New Roman"/>
          <w:b/>
          <w:bCs/>
        </w:rPr>
      </w:pPr>
      <w:r>
        <w:rPr>
          <w:rFonts w:ascii="Times New Roman" w:hAnsi="Times New Roman" w:cs="Times New Roman"/>
          <w:b/>
          <w:bCs/>
        </w:rPr>
        <w:t>Learning Outcomes and Goals</w:t>
      </w:r>
    </w:p>
    <w:p w14:paraId="124F9770" w14:textId="1271670D" w:rsidR="007C5682" w:rsidRDefault="007C5682" w:rsidP="007C5682">
      <w:pPr>
        <w:rPr>
          <w:rFonts w:ascii="Times New Roman" w:hAnsi="Times New Roman" w:cs="Times New Roman"/>
          <w:b/>
          <w:bCs/>
        </w:rPr>
      </w:pPr>
    </w:p>
    <w:p w14:paraId="238B1C84" w14:textId="3F756AC1" w:rsidR="007C5682" w:rsidRDefault="007C5682" w:rsidP="007C5682">
      <w:pPr>
        <w:rPr>
          <w:rFonts w:ascii="Times New Roman" w:hAnsi="Times New Roman" w:cs="Times New Roman"/>
        </w:rPr>
      </w:pPr>
      <w:r>
        <w:rPr>
          <w:rFonts w:ascii="Times New Roman" w:hAnsi="Times New Roman" w:cs="Times New Roman"/>
        </w:rPr>
        <w:t>In addition to honing language skills in the areas of speaking, listening, reading, and writing, students will develop their ability to approach the genre of crime fiction analytically. Through close readings of the materials, class discussions, writing assignments, presentations, and group work, students will enhance their interpretive abilities by assessing narratives in different media. Students will be able to define and apply critical terms of crime fiction, but also identify and contextualize the deeper cultural and social commentary in the narratives. In a way, each of you will become literary detectives paying close attention to details and clues in the texts!</w:t>
      </w:r>
    </w:p>
    <w:p w14:paraId="2F36CB16" w14:textId="6419D3F8" w:rsidR="007C5682" w:rsidRDefault="007C5682" w:rsidP="007C5682">
      <w:pPr>
        <w:rPr>
          <w:rFonts w:ascii="Times New Roman" w:hAnsi="Times New Roman" w:cs="Times New Roman"/>
        </w:rPr>
      </w:pPr>
    </w:p>
    <w:p w14:paraId="44E8CEFE" w14:textId="15F55A4A" w:rsidR="007C5682" w:rsidRDefault="00CC4C62" w:rsidP="007C5682">
      <w:pPr>
        <w:rPr>
          <w:rFonts w:ascii="Times New Roman" w:hAnsi="Times New Roman" w:cs="Times New Roman"/>
          <w:b/>
          <w:bCs/>
        </w:rPr>
      </w:pPr>
      <w:r>
        <w:rPr>
          <w:rFonts w:ascii="Times New Roman" w:hAnsi="Times New Roman" w:cs="Times New Roman"/>
          <w:b/>
          <w:bCs/>
        </w:rPr>
        <w:t>Expectations</w:t>
      </w:r>
    </w:p>
    <w:p w14:paraId="1E77EE10" w14:textId="77777777" w:rsidR="00CC4C62" w:rsidRPr="00CC4C62" w:rsidRDefault="00CC4C62" w:rsidP="007C5682">
      <w:pPr>
        <w:rPr>
          <w:rFonts w:ascii="Times New Roman" w:hAnsi="Times New Roman" w:cs="Times New Roman"/>
          <w:b/>
          <w:bCs/>
        </w:rPr>
      </w:pPr>
    </w:p>
    <w:p w14:paraId="3575D060" w14:textId="3BBA0238" w:rsidR="007C5682" w:rsidRDefault="007C5682" w:rsidP="007C5682">
      <w:pPr>
        <w:rPr>
          <w:rFonts w:ascii="Times New Roman" w:hAnsi="Times New Roman" w:cs="Times New Roman"/>
        </w:rPr>
      </w:pPr>
      <w:r w:rsidRPr="007C5682">
        <w:rPr>
          <w:rFonts w:ascii="Times New Roman" w:hAnsi="Times New Roman" w:cs="Times New Roman"/>
          <w:b/>
          <w:bCs/>
        </w:rPr>
        <w:t>A =</w:t>
      </w:r>
      <w:r>
        <w:rPr>
          <w:rFonts w:ascii="Times New Roman" w:hAnsi="Times New Roman" w:cs="Times New Roman"/>
        </w:rPr>
        <w:t xml:space="preserve"> The student is always prepared, attentive, eager to contribute to discussion and in group work, always volunteers answers</w:t>
      </w:r>
      <w:r w:rsidR="0076587F">
        <w:rPr>
          <w:rFonts w:ascii="Times New Roman" w:hAnsi="Times New Roman" w:cs="Times New Roman"/>
        </w:rPr>
        <w:t>, completes all assignments with distinction, always in attendance</w:t>
      </w:r>
      <w:r>
        <w:rPr>
          <w:rFonts w:ascii="Times New Roman" w:hAnsi="Times New Roman" w:cs="Times New Roman"/>
        </w:rPr>
        <w:t>.</w:t>
      </w:r>
    </w:p>
    <w:p w14:paraId="72B6C745" w14:textId="6907874B" w:rsidR="007C5682" w:rsidRDefault="007C5682" w:rsidP="007C5682">
      <w:pPr>
        <w:rPr>
          <w:rFonts w:ascii="Times New Roman" w:hAnsi="Times New Roman" w:cs="Times New Roman"/>
        </w:rPr>
      </w:pPr>
    </w:p>
    <w:p w14:paraId="60DE315E" w14:textId="01054A8C" w:rsidR="007C5682" w:rsidRDefault="007C5682" w:rsidP="007C5682">
      <w:pPr>
        <w:rPr>
          <w:rFonts w:ascii="Times New Roman" w:hAnsi="Times New Roman" w:cs="Times New Roman"/>
        </w:rPr>
      </w:pPr>
      <w:r w:rsidRPr="007C5682">
        <w:rPr>
          <w:rFonts w:ascii="Times New Roman" w:hAnsi="Times New Roman" w:cs="Times New Roman"/>
          <w:b/>
          <w:bCs/>
        </w:rPr>
        <w:t>B =</w:t>
      </w:r>
      <w:r>
        <w:rPr>
          <w:rFonts w:ascii="Times New Roman" w:hAnsi="Times New Roman" w:cs="Times New Roman"/>
        </w:rPr>
        <w:t xml:space="preserve"> The student is prepared, mostly</w:t>
      </w:r>
      <w:r w:rsidR="0076587F">
        <w:rPr>
          <w:rFonts w:ascii="Times New Roman" w:hAnsi="Times New Roman" w:cs="Times New Roman"/>
        </w:rPr>
        <w:t xml:space="preserve"> always</w:t>
      </w:r>
      <w:r>
        <w:rPr>
          <w:rFonts w:ascii="Times New Roman" w:hAnsi="Times New Roman" w:cs="Times New Roman"/>
        </w:rPr>
        <w:t xml:space="preserve"> attentive, contributes to discussion, usually asks questions in class</w:t>
      </w:r>
      <w:r w:rsidR="0076587F">
        <w:rPr>
          <w:rFonts w:ascii="Times New Roman" w:hAnsi="Times New Roman" w:cs="Times New Roman"/>
        </w:rPr>
        <w:t>, does well on written assignments, has a good record of attendance</w:t>
      </w:r>
      <w:r>
        <w:rPr>
          <w:rFonts w:ascii="Times New Roman" w:hAnsi="Times New Roman" w:cs="Times New Roman"/>
        </w:rPr>
        <w:t>.</w:t>
      </w:r>
    </w:p>
    <w:p w14:paraId="534C9F27" w14:textId="3D827F1F" w:rsidR="007C5682" w:rsidRDefault="007C5682" w:rsidP="007C5682">
      <w:pPr>
        <w:rPr>
          <w:rFonts w:ascii="Times New Roman" w:hAnsi="Times New Roman" w:cs="Times New Roman"/>
        </w:rPr>
      </w:pPr>
    </w:p>
    <w:p w14:paraId="5253ADF0" w14:textId="779DF241" w:rsidR="007C5682" w:rsidRDefault="007C5682" w:rsidP="007C5682">
      <w:pPr>
        <w:rPr>
          <w:rFonts w:ascii="Times New Roman" w:hAnsi="Times New Roman" w:cs="Times New Roman"/>
        </w:rPr>
      </w:pPr>
      <w:r w:rsidRPr="007C5682">
        <w:rPr>
          <w:rFonts w:ascii="Times New Roman" w:hAnsi="Times New Roman" w:cs="Times New Roman"/>
          <w:b/>
          <w:bCs/>
        </w:rPr>
        <w:t>C =</w:t>
      </w:r>
      <w:r>
        <w:rPr>
          <w:rFonts w:ascii="Times New Roman" w:hAnsi="Times New Roman" w:cs="Times New Roman"/>
        </w:rPr>
        <w:t xml:space="preserve"> The student pays attention but can be distracted, occasionally eager to participate, sometimes unprepared</w:t>
      </w:r>
      <w:r w:rsidR="0076587F">
        <w:rPr>
          <w:rFonts w:ascii="Times New Roman" w:hAnsi="Times New Roman" w:cs="Times New Roman"/>
        </w:rPr>
        <w:t>, misses class</w:t>
      </w:r>
      <w:r>
        <w:rPr>
          <w:rFonts w:ascii="Times New Roman" w:hAnsi="Times New Roman" w:cs="Times New Roman"/>
        </w:rPr>
        <w:t>.</w:t>
      </w:r>
    </w:p>
    <w:p w14:paraId="36AD81EC" w14:textId="395E0477" w:rsidR="007C5682" w:rsidRDefault="007C5682" w:rsidP="007C5682">
      <w:pPr>
        <w:rPr>
          <w:rFonts w:ascii="Times New Roman" w:hAnsi="Times New Roman" w:cs="Times New Roman"/>
        </w:rPr>
      </w:pPr>
    </w:p>
    <w:p w14:paraId="66DE18E1" w14:textId="6654CE96" w:rsidR="007C5682" w:rsidRDefault="007C5682" w:rsidP="007C5682">
      <w:pPr>
        <w:rPr>
          <w:rFonts w:ascii="Times New Roman" w:hAnsi="Times New Roman" w:cs="Times New Roman"/>
        </w:rPr>
      </w:pPr>
      <w:r w:rsidRPr="007C5682">
        <w:rPr>
          <w:rFonts w:ascii="Times New Roman" w:hAnsi="Times New Roman" w:cs="Times New Roman"/>
          <w:b/>
          <w:bCs/>
        </w:rPr>
        <w:t xml:space="preserve">D = </w:t>
      </w:r>
      <w:r>
        <w:rPr>
          <w:rFonts w:ascii="Times New Roman" w:hAnsi="Times New Roman" w:cs="Times New Roman"/>
        </w:rPr>
        <w:t>The student is often distracted, often unprepared, rarely participates, seems disinterested</w:t>
      </w:r>
      <w:r w:rsidR="0076587F">
        <w:rPr>
          <w:rFonts w:ascii="Times New Roman" w:hAnsi="Times New Roman" w:cs="Times New Roman"/>
        </w:rPr>
        <w:t>, excessive absences</w:t>
      </w:r>
      <w:r>
        <w:rPr>
          <w:rFonts w:ascii="Times New Roman" w:hAnsi="Times New Roman" w:cs="Times New Roman"/>
        </w:rPr>
        <w:t>.</w:t>
      </w:r>
    </w:p>
    <w:p w14:paraId="3A6230BB" w14:textId="63F4491A" w:rsidR="007C5682" w:rsidRDefault="007C5682" w:rsidP="007C5682">
      <w:pPr>
        <w:rPr>
          <w:rFonts w:ascii="Times New Roman" w:hAnsi="Times New Roman" w:cs="Times New Roman"/>
        </w:rPr>
      </w:pPr>
    </w:p>
    <w:p w14:paraId="342D6328" w14:textId="644F73C2" w:rsidR="007C5682" w:rsidRPr="007C5682" w:rsidRDefault="007C5682" w:rsidP="007C5682">
      <w:pPr>
        <w:rPr>
          <w:rFonts w:ascii="Times New Roman" w:hAnsi="Times New Roman" w:cs="Times New Roman"/>
        </w:rPr>
      </w:pPr>
    </w:p>
    <w:p w14:paraId="2DF174F5" w14:textId="77777777" w:rsidR="007C5682" w:rsidRDefault="007C5682" w:rsidP="007C5682">
      <w:pPr>
        <w:rPr>
          <w:rFonts w:ascii="Times New Roman" w:hAnsi="Times New Roman" w:cs="Times New Roman"/>
          <w:b/>
          <w:bCs/>
        </w:rPr>
      </w:pPr>
    </w:p>
    <w:p w14:paraId="2DA55C1D" w14:textId="6E6B859B" w:rsidR="007C5682" w:rsidRDefault="007C5682" w:rsidP="007C5682">
      <w:pPr>
        <w:rPr>
          <w:rFonts w:ascii="Times New Roman" w:hAnsi="Times New Roman" w:cs="Times New Roman"/>
          <w:b/>
          <w:bCs/>
        </w:rPr>
      </w:pPr>
      <w:r>
        <w:rPr>
          <w:rFonts w:ascii="Times New Roman" w:hAnsi="Times New Roman" w:cs="Times New Roman"/>
          <w:b/>
          <w:bCs/>
        </w:rPr>
        <w:t>Course Materials</w:t>
      </w:r>
    </w:p>
    <w:p w14:paraId="7AC56FF0" w14:textId="03643976" w:rsidR="007C5682" w:rsidRDefault="007C5682" w:rsidP="007C5682">
      <w:pPr>
        <w:rPr>
          <w:rFonts w:ascii="Times New Roman" w:hAnsi="Times New Roman" w:cs="Times New Roman"/>
          <w:b/>
          <w:bCs/>
        </w:rPr>
      </w:pPr>
    </w:p>
    <w:p w14:paraId="36FD0D4E" w14:textId="5B3BA550" w:rsidR="007C5682" w:rsidRDefault="007C5682" w:rsidP="007C5682">
      <w:pPr>
        <w:rPr>
          <w:rFonts w:ascii="Times New Roman" w:hAnsi="Times New Roman" w:cs="Times New Roman"/>
        </w:rPr>
      </w:pPr>
      <w:r>
        <w:rPr>
          <w:rFonts w:ascii="Times New Roman" w:hAnsi="Times New Roman" w:cs="Times New Roman"/>
        </w:rPr>
        <w:t>All course materials except for one novel will be provided via the Moodle course page. Please check Moodle for all homework, updates, assignments, and study materials.</w:t>
      </w:r>
    </w:p>
    <w:p w14:paraId="1A41E606" w14:textId="6D224699" w:rsidR="007C5682" w:rsidRDefault="007C5682" w:rsidP="007C5682">
      <w:pPr>
        <w:rPr>
          <w:rFonts w:ascii="Times New Roman" w:hAnsi="Times New Roman" w:cs="Times New Roman"/>
        </w:rPr>
      </w:pPr>
    </w:p>
    <w:p w14:paraId="6A5C2A27" w14:textId="03772FD1" w:rsidR="007C5682" w:rsidRDefault="007C5682" w:rsidP="007C5682">
      <w:pPr>
        <w:rPr>
          <w:rFonts w:ascii="Times New Roman" w:eastAsia="Times New Roman" w:hAnsi="Times New Roman" w:cs="Times New Roman"/>
          <w:color w:val="000000" w:themeColor="text1"/>
          <w:shd w:val="clear" w:color="auto" w:fill="FFFFFF"/>
        </w:rPr>
      </w:pPr>
      <w:r>
        <w:rPr>
          <w:rFonts w:ascii="Times New Roman" w:hAnsi="Times New Roman" w:cs="Times New Roman"/>
        </w:rPr>
        <w:t xml:space="preserve">** To purchase: Friedrich </w:t>
      </w:r>
      <w:proofErr w:type="spellStart"/>
      <w:r>
        <w:rPr>
          <w:rFonts w:ascii="Times New Roman" w:hAnsi="Times New Roman" w:cs="Times New Roman"/>
        </w:rPr>
        <w:t>Dürrenmatt</w:t>
      </w:r>
      <w:proofErr w:type="spellEnd"/>
      <w:r>
        <w:rPr>
          <w:rFonts w:ascii="Times New Roman" w:hAnsi="Times New Roman" w:cs="Times New Roman"/>
        </w:rPr>
        <w:t xml:space="preserve">. </w:t>
      </w:r>
      <w:r>
        <w:rPr>
          <w:rFonts w:ascii="Times New Roman" w:hAnsi="Times New Roman" w:cs="Times New Roman"/>
          <w:i/>
          <w:iCs/>
        </w:rPr>
        <w:t xml:space="preserve">Der Richter und sein </w:t>
      </w:r>
      <w:proofErr w:type="spellStart"/>
      <w:r>
        <w:rPr>
          <w:rFonts w:ascii="Times New Roman" w:hAnsi="Times New Roman" w:cs="Times New Roman"/>
          <w:i/>
          <w:iCs/>
        </w:rPr>
        <w:t>Henker</w:t>
      </w:r>
      <w:proofErr w:type="spellEnd"/>
      <w:r>
        <w:rPr>
          <w:rFonts w:ascii="Times New Roman" w:hAnsi="Times New Roman" w:cs="Times New Roman"/>
        </w:rPr>
        <w:t xml:space="preserve">. </w:t>
      </w:r>
      <w:proofErr w:type="spellStart"/>
      <w:r>
        <w:rPr>
          <w:rFonts w:ascii="Times New Roman" w:hAnsi="Times New Roman" w:cs="Times New Roman"/>
        </w:rPr>
        <w:t>Rowohlt</w:t>
      </w:r>
      <w:proofErr w:type="spellEnd"/>
      <w:r>
        <w:rPr>
          <w:rFonts w:ascii="Times New Roman" w:hAnsi="Times New Roman" w:cs="Times New Roman"/>
        </w:rPr>
        <w:t xml:space="preserve"> Verlag. </w:t>
      </w:r>
      <w:r w:rsidRPr="007C5682">
        <w:rPr>
          <w:rFonts w:ascii="Times New Roman" w:eastAsia="Times New Roman" w:hAnsi="Times New Roman" w:cs="Times New Roman"/>
          <w:b/>
          <w:bCs/>
          <w:color w:val="000000" w:themeColor="text1"/>
          <w:shd w:val="clear" w:color="auto" w:fill="FFFFFF"/>
        </w:rPr>
        <w:t>ISBN: 9783499101502</w:t>
      </w:r>
      <w:r>
        <w:rPr>
          <w:rFonts w:ascii="Times New Roman" w:eastAsia="Times New Roman" w:hAnsi="Times New Roman" w:cs="Times New Roman"/>
          <w:b/>
          <w:bCs/>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[please use this edition]</w:t>
      </w:r>
    </w:p>
    <w:p w14:paraId="67550E22" w14:textId="77777777" w:rsidR="0076587F" w:rsidRDefault="0076587F" w:rsidP="007C5682">
      <w:pPr>
        <w:rPr>
          <w:rFonts w:ascii="Times New Roman" w:eastAsia="Times New Roman" w:hAnsi="Times New Roman" w:cs="Times New Roman"/>
          <w:color w:val="000000" w:themeColor="text1"/>
          <w:shd w:val="clear" w:color="auto" w:fill="FFFFFF"/>
        </w:rPr>
      </w:pPr>
    </w:p>
    <w:p w14:paraId="7CEA6BB5" w14:textId="65142255" w:rsidR="0076587F" w:rsidRDefault="0076587F" w:rsidP="007C5682">
      <w:pPr>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noProof/>
          <w:color w:val="000000" w:themeColor="text1"/>
          <w:shd w:val="clear" w:color="auto" w:fill="FFFFFF"/>
        </w:rPr>
        <w:drawing>
          <wp:inline distT="0" distB="0" distL="0" distR="0" wp14:anchorId="50760D57" wp14:editId="2426EC94">
            <wp:extent cx="773979" cy="1281447"/>
            <wp:effectExtent l="0" t="0" r="1270" b="1270"/>
            <wp:docPr id="156089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97317" name="Picture 15608973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8553" cy="1305577"/>
                    </a:xfrm>
                    <a:prstGeom prst="rect">
                      <a:avLst/>
                    </a:prstGeom>
                  </pic:spPr>
                </pic:pic>
              </a:graphicData>
            </a:graphic>
          </wp:inline>
        </w:drawing>
      </w:r>
    </w:p>
    <w:p w14:paraId="0E721841" w14:textId="77777777" w:rsidR="007C5682" w:rsidRPr="007C5682" w:rsidRDefault="007C5682" w:rsidP="007C5682">
      <w:pPr>
        <w:rPr>
          <w:rFonts w:ascii="Times New Roman" w:eastAsia="Times New Roman" w:hAnsi="Times New Roman" w:cs="Times New Roman"/>
          <w:color w:val="000000" w:themeColor="text1"/>
          <w:shd w:val="clear" w:color="auto" w:fill="FFFFFF"/>
        </w:rPr>
      </w:pPr>
    </w:p>
    <w:p w14:paraId="28E638A2" w14:textId="7DB0E89E" w:rsidR="007C5682" w:rsidRDefault="007C5682" w:rsidP="007C5682">
      <w:pPr>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(You should be able to obtain a copy of the novel inexpensively online. I would recommend calling the book service IBIS. [</w:t>
      </w:r>
      <w:r w:rsidRPr="007C5682">
        <w:rPr>
          <w:rFonts w:ascii="Times New Roman" w:eastAsia="Times New Roman" w:hAnsi="Times New Roman" w:cs="Times New Roman"/>
          <w:color w:val="000000" w:themeColor="text1"/>
          <w:shd w:val="clear" w:color="auto" w:fill="FFFFFF"/>
        </w:rPr>
        <w:t>https://www.ibiservice.com/product-p/9783499101502.htm</w:t>
      </w:r>
      <w:r>
        <w:rPr>
          <w:rFonts w:ascii="Times New Roman" w:eastAsia="Times New Roman" w:hAnsi="Times New Roman" w:cs="Times New Roman"/>
          <w:color w:val="000000" w:themeColor="text1"/>
          <w:shd w:val="clear" w:color="auto" w:fill="FFFFFF"/>
        </w:rPr>
        <w:t>] They have a number of copies in stock for</w:t>
      </w:r>
      <w:r w:rsidR="0076587F">
        <w:rPr>
          <w:rFonts w:ascii="Times New Roman" w:eastAsia="Times New Roman" w:hAnsi="Times New Roman" w:cs="Times New Roman"/>
          <w:color w:val="000000" w:themeColor="text1"/>
          <w:shd w:val="clear" w:color="auto" w:fill="FFFFFF"/>
        </w:rPr>
        <w:t xml:space="preserve"> about</w:t>
      </w:r>
      <w:r>
        <w:rPr>
          <w:rFonts w:ascii="Times New Roman" w:eastAsia="Times New Roman" w:hAnsi="Times New Roman" w:cs="Times New Roman"/>
          <w:color w:val="000000" w:themeColor="text1"/>
          <w:shd w:val="clear" w:color="auto" w:fill="FFFFFF"/>
        </w:rPr>
        <w:t xml:space="preserve"> $</w:t>
      </w:r>
      <w:r w:rsidR="0076587F">
        <w:rPr>
          <w:rFonts w:ascii="Times New Roman" w:eastAsia="Times New Roman" w:hAnsi="Times New Roman" w:cs="Times New Roman"/>
          <w:color w:val="000000" w:themeColor="text1"/>
          <w:shd w:val="clear" w:color="auto" w:fill="FFFFFF"/>
        </w:rPr>
        <w:t>10</w:t>
      </w:r>
      <w:r>
        <w:rPr>
          <w:rFonts w:ascii="Times New Roman" w:eastAsia="Times New Roman" w:hAnsi="Times New Roman" w:cs="Times New Roman"/>
          <w:color w:val="000000" w:themeColor="text1"/>
          <w:shd w:val="clear" w:color="auto" w:fill="FFFFFF"/>
        </w:rPr>
        <w:t xml:space="preserve"> + shipping)</w:t>
      </w:r>
    </w:p>
    <w:p w14:paraId="6292E22C" w14:textId="446C6B0F" w:rsidR="007C5682" w:rsidRDefault="007C5682" w:rsidP="007C5682">
      <w:pPr>
        <w:rPr>
          <w:rFonts w:ascii="Times New Roman" w:eastAsia="Times New Roman" w:hAnsi="Times New Roman" w:cs="Times New Roman"/>
          <w:color w:val="000000" w:themeColor="text1"/>
          <w:shd w:val="clear" w:color="auto" w:fill="FFFFFF"/>
        </w:rPr>
      </w:pPr>
    </w:p>
    <w:p w14:paraId="0E53F718" w14:textId="463B02A0" w:rsidR="00CC4C62" w:rsidRDefault="00CC4C62" w:rsidP="007C5682">
      <w:pPr>
        <w:rPr>
          <w:rFonts w:ascii="Times New Roman" w:eastAsia="Times New Roman" w:hAnsi="Times New Roman" w:cs="Times New Roman"/>
          <w:color w:val="000000" w:themeColor="text1"/>
          <w:shd w:val="clear" w:color="auto" w:fill="FFFFFF"/>
        </w:rPr>
      </w:pPr>
    </w:p>
    <w:p w14:paraId="60E082B9" w14:textId="77777777" w:rsidR="00CC4C62" w:rsidRDefault="00CC4C62" w:rsidP="007C5682">
      <w:pPr>
        <w:rPr>
          <w:rFonts w:ascii="Times New Roman" w:eastAsia="Times New Roman" w:hAnsi="Times New Roman" w:cs="Times New Roman"/>
          <w:color w:val="000000" w:themeColor="text1"/>
          <w:shd w:val="clear" w:color="auto" w:fill="FFFFFF"/>
        </w:rPr>
      </w:pPr>
    </w:p>
    <w:p w14:paraId="4977A095" w14:textId="3228F0E7" w:rsidR="007C5682" w:rsidRDefault="007C5682" w:rsidP="007C5682">
      <w:pPr>
        <w:rPr>
          <w:rFonts w:ascii="Times New Roman" w:eastAsia="Times New Roman" w:hAnsi="Times New Roman" w:cs="Times New Roman"/>
          <w:b/>
          <w:bCs/>
          <w:color w:val="000000" w:themeColor="text1"/>
          <w:shd w:val="clear" w:color="auto" w:fill="FFFFFF"/>
        </w:rPr>
      </w:pPr>
      <w:r>
        <w:rPr>
          <w:rFonts w:ascii="Times New Roman" w:eastAsia="Times New Roman" w:hAnsi="Times New Roman" w:cs="Times New Roman"/>
          <w:b/>
          <w:bCs/>
          <w:color w:val="000000" w:themeColor="text1"/>
          <w:shd w:val="clear" w:color="auto" w:fill="FFFFFF"/>
        </w:rPr>
        <w:t>Grading</w:t>
      </w:r>
    </w:p>
    <w:p w14:paraId="67AE9014" w14:textId="2EDA3804" w:rsidR="007C5682" w:rsidRDefault="007C5682" w:rsidP="007C5682">
      <w:pPr>
        <w:rPr>
          <w:rFonts w:ascii="Times New Roman" w:eastAsia="Times New Roman" w:hAnsi="Times New Roman" w:cs="Times New Roman"/>
          <w:b/>
          <w:bCs/>
          <w:color w:val="000000" w:themeColor="text1"/>
          <w:shd w:val="clear" w:color="auto" w:fill="FFFFFF"/>
        </w:rPr>
      </w:pPr>
    </w:p>
    <w:p w14:paraId="04A3C8C0" w14:textId="1ABECE02" w:rsidR="007C5682" w:rsidRDefault="007C5682" w:rsidP="007C5682">
      <w:pPr>
        <w:rPr>
          <w:rFonts w:ascii="Times New Roman" w:eastAsia="Times New Roman" w:hAnsi="Times New Roman" w:cs="Times New Roman"/>
        </w:rPr>
      </w:pPr>
      <w:r>
        <w:rPr>
          <w:rFonts w:ascii="Times New Roman" w:eastAsia="Times New Roman" w:hAnsi="Times New Roman" w:cs="Times New Roman"/>
        </w:rPr>
        <w:t>Attendance and Participation:</w:t>
      </w:r>
      <w:r>
        <w:rPr>
          <w:rFonts w:ascii="Times New Roman" w:eastAsia="Times New Roman" w:hAnsi="Times New Roman" w:cs="Times New Roman"/>
        </w:rPr>
        <w:tab/>
      </w:r>
      <w:r>
        <w:rPr>
          <w:rFonts w:ascii="Times New Roman" w:eastAsia="Times New Roman" w:hAnsi="Times New Roman" w:cs="Times New Roman"/>
        </w:rPr>
        <w:tab/>
      </w:r>
      <w:r w:rsidR="008611D5">
        <w:rPr>
          <w:rFonts w:ascii="Times New Roman" w:eastAsia="Times New Roman" w:hAnsi="Times New Roman" w:cs="Times New Roman"/>
        </w:rPr>
        <w:t>25</w:t>
      </w:r>
      <w:r>
        <w:rPr>
          <w:rFonts w:ascii="Times New Roman" w:eastAsia="Times New Roman" w:hAnsi="Times New Roman" w:cs="Times New Roman"/>
        </w:rPr>
        <w:t>%</w:t>
      </w:r>
    </w:p>
    <w:p w14:paraId="6C4BA884" w14:textId="4BAD73D8" w:rsidR="007C5682" w:rsidRDefault="007C5682" w:rsidP="007C5682">
      <w:pPr>
        <w:rPr>
          <w:rFonts w:ascii="Times New Roman" w:eastAsia="Times New Roman" w:hAnsi="Times New Roman" w:cs="Times New Roman"/>
        </w:rPr>
      </w:pPr>
      <w:proofErr w:type="spellStart"/>
      <w:r>
        <w:rPr>
          <w:rFonts w:ascii="Times New Roman" w:eastAsia="Times New Roman" w:hAnsi="Times New Roman" w:cs="Times New Roman"/>
          <w:i/>
          <w:iCs/>
        </w:rPr>
        <w:t>Tatort</w:t>
      </w:r>
      <w:proofErr w:type="spellEnd"/>
      <w:r>
        <w:rPr>
          <w:rFonts w:ascii="Times New Roman" w:eastAsia="Times New Roman" w:hAnsi="Times New Roman" w:cs="Times New Roman"/>
        </w:rPr>
        <w:t xml:space="preserve"> Assignments:</w:t>
      </w:r>
      <w:r>
        <w:rPr>
          <w:rFonts w:ascii="Times New Roman" w:eastAsia="Times New Roman" w:hAnsi="Times New Roman" w:cs="Times New Roman"/>
        </w:rPr>
        <w:tab/>
      </w:r>
      <w:r>
        <w:rPr>
          <w:rFonts w:ascii="Times New Roman" w:eastAsia="Times New Roman" w:hAnsi="Times New Roman" w:cs="Times New Roman"/>
        </w:rPr>
        <w:tab/>
      </w:r>
      <w:r w:rsidR="00CC4C62">
        <w:rPr>
          <w:rFonts w:ascii="Times New Roman" w:eastAsia="Times New Roman" w:hAnsi="Times New Roman" w:cs="Times New Roman"/>
        </w:rPr>
        <w:tab/>
      </w:r>
      <w:r>
        <w:rPr>
          <w:rFonts w:ascii="Times New Roman" w:eastAsia="Times New Roman" w:hAnsi="Times New Roman" w:cs="Times New Roman"/>
        </w:rPr>
        <w:t>1</w:t>
      </w:r>
      <w:r w:rsidR="00CC4C62">
        <w:rPr>
          <w:rFonts w:ascii="Times New Roman" w:eastAsia="Times New Roman" w:hAnsi="Times New Roman" w:cs="Times New Roman"/>
        </w:rPr>
        <w:t>0</w:t>
      </w:r>
      <w:r>
        <w:rPr>
          <w:rFonts w:ascii="Times New Roman" w:eastAsia="Times New Roman" w:hAnsi="Times New Roman" w:cs="Times New Roman"/>
        </w:rPr>
        <w:t>%</w:t>
      </w:r>
    </w:p>
    <w:p w14:paraId="496E6448" w14:textId="0772376A" w:rsidR="007C5682" w:rsidRDefault="007C5682" w:rsidP="007C5682">
      <w:pPr>
        <w:rPr>
          <w:rFonts w:ascii="Times New Roman" w:eastAsia="Times New Roman" w:hAnsi="Times New Roman" w:cs="Times New Roman"/>
        </w:rPr>
      </w:pPr>
      <w:r>
        <w:rPr>
          <w:rFonts w:ascii="Times New Roman" w:eastAsia="Times New Roman" w:hAnsi="Times New Roman" w:cs="Times New Roman"/>
        </w:rPr>
        <w:t>Presentations/Discussion Lead:</w:t>
      </w:r>
      <w:r>
        <w:rPr>
          <w:rFonts w:ascii="Times New Roman" w:eastAsia="Times New Roman" w:hAnsi="Times New Roman" w:cs="Times New Roman"/>
        </w:rPr>
        <w:tab/>
        <w:t>20%</w:t>
      </w:r>
    </w:p>
    <w:p w14:paraId="7176FB5F" w14:textId="2E72C216" w:rsidR="007C5682" w:rsidRDefault="007C5682" w:rsidP="007C5682">
      <w:pPr>
        <w:rPr>
          <w:rFonts w:ascii="Times New Roman" w:eastAsia="Times New Roman" w:hAnsi="Times New Roman" w:cs="Times New Roman"/>
        </w:rPr>
      </w:pPr>
      <w:r>
        <w:rPr>
          <w:rFonts w:ascii="Times New Roman" w:eastAsia="Times New Roman" w:hAnsi="Times New Roman" w:cs="Times New Roman"/>
        </w:rPr>
        <w:t>B</w:t>
      </w:r>
      <w:r w:rsidR="00CC4C62">
        <w:rPr>
          <w:rFonts w:ascii="Times New Roman" w:eastAsia="Times New Roman" w:hAnsi="Times New Roman" w:cs="Times New Roman"/>
        </w:rPr>
        <w:t>ook Review/Midterm</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sidR="008611D5">
        <w:rPr>
          <w:rFonts w:ascii="Times New Roman" w:eastAsia="Times New Roman" w:hAnsi="Times New Roman" w:cs="Times New Roman"/>
        </w:rPr>
        <w:t>30</w:t>
      </w:r>
      <w:r>
        <w:rPr>
          <w:rFonts w:ascii="Times New Roman" w:eastAsia="Times New Roman" w:hAnsi="Times New Roman" w:cs="Times New Roman"/>
        </w:rPr>
        <w:t>%</w:t>
      </w:r>
    </w:p>
    <w:p w14:paraId="3D2458FD" w14:textId="77777777" w:rsidR="00CC4C62" w:rsidRDefault="007C5682" w:rsidP="007C5682">
      <w:pPr>
        <w:rPr>
          <w:rFonts w:ascii="Times New Roman" w:eastAsia="Times New Roman" w:hAnsi="Times New Roman" w:cs="Times New Roman"/>
        </w:rPr>
      </w:pPr>
      <w:r>
        <w:rPr>
          <w:rFonts w:ascii="Times New Roman" w:eastAsia="Times New Roman" w:hAnsi="Times New Roman" w:cs="Times New Roman"/>
        </w:rPr>
        <w:t>Final Project: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w:t>
      </w:r>
    </w:p>
    <w:p w14:paraId="010B2916" w14:textId="77777777" w:rsidR="00CC4C62" w:rsidRDefault="00CC4C62" w:rsidP="007C5682">
      <w:pPr>
        <w:rPr>
          <w:rFonts w:ascii="Times New Roman" w:eastAsia="Times New Roman" w:hAnsi="Times New Roman" w:cs="Times New Roman"/>
        </w:rPr>
      </w:pPr>
    </w:p>
    <w:p w14:paraId="7488F002" w14:textId="77777777" w:rsidR="00CC4C62" w:rsidRDefault="00CC4C62" w:rsidP="007C5682">
      <w:pPr>
        <w:rPr>
          <w:rFonts w:ascii="Times New Roman" w:eastAsia="Times New Roman" w:hAnsi="Times New Roman" w:cs="Times New Roman"/>
        </w:rPr>
      </w:pPr>
    </w:p>
    <w:p w14:paraId="5590A593" w14:textId="75312A57" w:rsidR="00CC4C62" w:rsidRPr="00CC4C62" w:rsidRDefault="00CC4C62" w:rsidP="00CC4C62">
      <w:pPr>
        <w:rPr>
          <w:rFonts w:ascii="Times New Roman" w:eastAsia="Times New Roman" w:hAnsi="Times New Roman" w:cs="Times New Roman"/>
        </w:rPr>
      </w:pPr>
      <w:r>
        <w:rPr>
          <w:rFonts w:ascii="Times New Roman" w:eastAsia="Times New Roman" w:hAnsi="Times New Roman" w:cs="Times New Roman"/>
          <w:b/>
          <w:bCs/>
        </w:rPr>
        <w:t>Attendance and Participation</w:t>
      </w:r>
    </w:p>
    <w:p w14:paraId="292CDF21" w14:textId="77777777" w:rsidR="00CC4C62" w:rsidRDefault="00CC4C62" w:rsidP="00CC4C62">
      <w:pPr>
        <w:rPr>
          <w:rFonts w:ascii="Times New Roman" w:hAnsi="Times New Roman" w:cs="Times New Roman"/>
          <w:b/>
          <w:bCs/>
        </w:rPr>
      </w:pPr>
    </w:p>
    <w:p w14:paraId="72490759" w14:textId="06D8E2CC" w:rsidR="00CC4C62" w:rsidRDefault="00CC4C62" w:rsidP="00CC4C62">
      <w:pPr>
        <w:rPr>
          <w:rFonts w:ascii="Times New Roman" w:hAnsi="Times New Roman" w:cs="Times New Roman"/>
        </w:rPr>
      </w:pPr>
      <w:r>
        <w:rPr>
          <w:rFonts w:ascii="Times New Roman" w:hAnsi="Times New Roman" w:cs="Times New Roman"/>
        </w:rPr>
        <w:lastRenderedPageBreak/>
        <w:t xml:space="preserve">This course is a seminar, so it relies on the active participation of each student every class. Keep in mind that we will be discussing fictional texts that are open to analysis; in short, there are no right or wrong interpretations. The best way to succeed is to come to class prepared, be ready to discuss the materials, be attentive to everyone in the class, and ask as many questions as possible. Since participation is so essential to our seminar, attendance is mandatory. </w:t>
      </w:r>
      <w:r w:rsidRPr="00CC4C62">
        <w:rPr>
          <w:rFonts w:ascii="Times New Roman" w:hAnsi="Times New Roman" w:cs="Times New Roman"/>
          <w:b/>
          <w:bCs/>
        </w:rPr>
        <w:t>After more than one unexcused absence, your grade will drop half a letter grade</w:t>
      </w:r>
      <w:r>
        <w:rPr>
          <w:rFonts w:ascii="Times New Roman" w:hAnsi="Times New Roman" w:cs="Times New Roman"/>
        </w:rPr>
        <w:t xml:space="preserve">, and for each subsequent unexcused absence the same. If you have a time conflict, please let me know in advance, and we can work something out. </w:t>
      </w:r>
    </w:p>
    <w:p w14:paraId="36690B06" w14:textId="77777777" w:rsidR="00CC4C62" w:rsidRDefault="00CC4C62" w:rsidP="00CC4C62">
      <w:pPr>
        <w:rPr>
          <w:rFonts w:ascii="Times New Roman" w:hAnsi="Times New Roman" w:cs="Times New Roman"/>
        </w:rPr>
      </w:pPr>
    </w:p>
    <w:p w14:paraId="72E8C2B6" w14:textId="77777777" w:rsidR="00CC4C62" w:rsidRDefault="00CC4C62" w:rsidP="00CC4C62">
      <w:pPr>
        <w:rPr>
          <w:rFonts w:ascii="Times New Roman" w:hAnsi="Times New Roman" w:cs="Times New Roman"/>
        </w:rPr>
      </w:pPr>
    </w:p>
    <w:p w14:paraId="536F84C5" w14:textId="77777777" w:rsidR="00CC4C62" w:rsidRDefault="00CC4C62" w:rsidP="00CC4C62">
      <w:pPr>
        <w:rPr>
          <w:rFonts w:ascii="Times New Roman" w:hAnsi="Times New Roman" w:cs="Times New Roman"/>
          <w:b/>
          <w:bCs/>
        </w:rPr>
      </w:pPr>
      <w:proofErr w:type="spellStart"/>
      <w:r>
        <w:rPr>
          <w:rFonts w:ascii="Times New Roman" w:hAnsi="Times New Roman" w:cs="Times New Roman"/>
          <w:b/>
          <w:bCs/>
          <w:i/>
          <w:iCs/>
        </w:rPr>
        <w:t>Tatort</w:t>
      </w:r>
      <w:proofErr w:type="spellEnd"/>
      <w:r>
        <w:rPr>
          <w:rFonts w:ascii="Times New Roman" w:hAnsi="Times New Roman" w:cs="Times New Roman"/>
          <w:b/>
          <w:bCs/>
          <w:i/>
          <w:iCs/>
        </w:rPr>
        <w:t xml:space="preserve"> </w:t>
      </w:r>
      <w:r>
        <w:rPr>
          <w:rFonts w:ascii="Times New Roman" w:hAnsi="Times New Roman" w:cs="Times New Roman"/>
          <w:b/>
          <w:bCs/>
        </w:rPr>
        <w:t>Writing Assignments</w:t>
      </w:r>
    </w:p>
    <w:p w14:paraId="19411010" w14:textId="77777777" w:rsidR="00CC4C62" w:rsidRDefault="00CC4C62" w:rsidP="00CC4C62">
      <w:pPr>
        <w:rPr>
          <w:rFonts w:ascii="Times New Roman" w:hAnsi="Times New Roman" w:cs="Times New Roman"/>
          <w:b/>
          <w:bCs/>
        </w:rPr>
      </w:pPr>
    </w:p>
    <w:p w14:paraId="3978CFF4" w14:textId="3083B187" w:rsidR="00CC4C62" w:rsidRDefault="00CC4C62" w:rsidP="00CC4C62">
      <w:pPr>
        <w:rPr>
          <w:rFonts w:ascii="Times New Roman" w:hAnsi="Times New Roman" w:cs="Times New Roman"/>
        </w:rPr>
      </w:pPr>
      <w:proofErr w:type="spellStart"/>
      <w:r w:rsidRPr="00CC4C62">
        <w:rPr>
          <w:rFonts w:ascii="Times New Roman" w:hAnsi="Times New Roman" w:cs="Times New Roman"/>
          <w:i/>
          <w:iCs/>
        </w:rPr>
        <w:t>Tatort</w:t>
      </w:r>
      <w:proofErr w:type="spellEnd"/>
      <w:r w:rsidRPr="00CC4C62">
        <w:rPr>
          <w:rFonts w:ascii="Times New Roman" w:hAnsi="Times New Roman" w:cs="Times New Roman"/>
          <w:i/>
          <w:iCs/>
        </w:rPr>
        <w:t xml:space="preserve"> </w:t>
      </w:r>
      <w:r w:rsidRPr="00CC4C62">
        <w:rPr>
          <w:rFonts w:ascii="Times New Roman" w:hAnsi="Times New Roman" w:cs="Times New Roman"/>
        </w:rPr>
        <w:t xml:space="preserve">is </w:t>
      </w:r>
      <w:r>
        <w:rPr>
          <w:rFonts w:ascii="Times New Roman" w:hAnsi="Times New Roman" w:cs="Times New Roman"/>
        </w:rPr>
        <w:t xml:space="preserve">a weekly made-for-tv </w:t>
      </w:r>
      <w:proofErr w:type="spellStart"/>
      <w:r>
        <w:rPr>
          <w:rFonts w:ascii="Times New Roman" w:hAnsi="Times New Roman" w:cs="Times New Roman"/>
          <w:i/>
          <w:iCs/>
        </w:rPr>
        <w:t>Krimifilm</w:t>
      </w:r>
      <w:proofErr w:type="spellEnd"/>
      <w:r>
        <w:rPr>
          <w:rFonts w:ascii="Times New Roman" w:hAnsi="Times New Roman" w:cs="Times New Roman"/>
        </w:rPr>
        <w:t xml:space="preserve"> that </w:t>
      </w:r>
      <w:r w:rsidR="0076587F">
        <w:rPr>
          <w:rFonts w:ascii="Times New Roman" w:hAnsi="Times New Roman" w:cs="Times New Roman"/>
        </w:rPr>
        <w:t>celebrates this year</w:t>
      </w:r>
      <w:r>
        <w:rPr>
          <w:rFonts w:ascii="Times New Roman" w:hAnsi="Times New Roman" w:cs="Times New Roman"/>
        </w:rPr>
        <w:t xml:space="preserve"> its 5</w:t>
      </w:r>
      <w:r w:rsidR="0076587F">
        <w:rPr>
          <w:rFonts w:ascii="Times New Roman" w:hAnsi="Times New Roman" w:cs="Times New Roman"/>
        </w:rPr>
        <w:t>5</w:t>
      </w:r>
      <w:r w:rsidRPr="00CC4C62">
        <w:rPr>
          <w:rFonts w:ascii="Times New Roman" w:hAnsi="Times New Roman" w:cs="Times New Roman"/>
          <w:vertAlign w:val="superscript"/>
        </w:rPr>
        <w:t>th</w:t>
      </w:r>
      <w:r>
        <w:rPr>
          <w:rFonts w:ascii="Times New Roman" w:hAnsi="Times New Roman" w:cs="Times New Roman"/>
        </w:rPr>
        <w:t xml:space="preserve"> anniversary on air. </w:t>
      </w:r>
      <w:proofErr w:type="spellStart"/>
      <w:r>
        <w:rPr>
          <w:rFonts w:ascii="Times New Roman" w:hAnsi="Times New Roman" w:cs="Times New Roman"/>
          <w:i/>
          <w:iCs/>
        </w:rPr>
        <w:t>Tatort</w:t>
      </w:r>
      <w:proofErr w:type="spellEnd"/>
      <w:r>
        <w:rPr>
          <w:rFonts w:ascii="Times New Roman" w:hAnsi="Times New Roman" w:cs="Times New Roman"/>
        </w:rPr>
        <w:t xml:space="preserve"> remains today the most viewed German-made television series of all time, with millions tuning in each Sunday evening to watch the latest episode. As </w:t>
      </w:r>
      <w:r w:rsidR="0076587F">
        <w:rPr>
          <w:rFonts w:ascii="Times New Roman" w:hAnsi="Times New Roman" w:cs="Times New Roman"/>
        </w:rPr>
        <w:t>a</w:t>
      </w:r>
      <w:r>
        <w:rPr>
          <w:rFonts w:ascii="Times New Roman" w:hAnsi="Times New Roman" w:cs="Times New Roman"/>
        </w:rPr>
        <w:t xml:space="preserve"> staple of German </w:t>
      </w:r>
      <w:proofErr w:type="spellStart"/>
      <w:r>
        <w:rPr>
          <w:rFonts w:ascii="Times New Roman" w:hAnsi="Times New Roman" w:cs="Times New Roman"/>
          <w:i/>
          <w:iCs/>
        </w:rPr>
        <w:t>Krimikultur</w:t>
      </w:r>
      <w:proofErr w:type="spellEnd"/>
      <w:r>
        <w:rPr>
          <w:rFonts w:ascii="Times New Roman" w:hAnsi="Times New Roman" w:cs="Times New Roman"/>
        </w:rPr>
        <w:t xml:space="preserve">, we will be regularly viewing episodes and analyzing them for their plots, as well as the social commentary they provide on contemporary German culture. You will be provided a </w:t>
      </w:r>
      <w:proofErr w:type="spellStart"/>
      <w:r>
        <w:rPr>
          <w:rFonts w:ascii="Times New Roman" w:hAnsi="Times New Roman" w:cs="Times New Roman"/>
          <w:i/>
          <w:iCs/>
        </w:rPr>
        <w:t>Tatort</w:t>
      </w:r>
      <w:proofErr w:type="spellEnd"/>
      <w:r>
        <w:rPr>
          <w:rFonts w:ascii="Times New Roman" w:hAnsi="Times New Roman" w:cs="Times New Roman"/>
          <w:i/>
          <w:iCs/>
        </w:rPr>
        <w:t xml:space="preserve"> </w:t>
      </w:r>
      <w:r>
        <w:rPr>
          <w:rFonts w:ascii="Times New Roman" w:hAnsi="Times New Roman" w:cs="Times New Roman"/>
        </w:rPr>
        <w:t>worksheet, which you will complete before class in preparation of the class discussion.</w:t>
      </w:r>
    </w:p>
    <w:p w14:paraId="5257674E" w14:textId="7E22EAAE" w:rsidR="00CC4C62" w:rsidRDefault="00CC4C62" w:rsidP="00CC4C62">
      <w:pPr>
        <w:rPr>
          <w:rFonts w:ascii="Times New Roman" w:hAnsi="Times New Roman" w:cs="Times New Roman"/>
        </w:rPr>
      </w:pPr>
    </w:p>
    <w:p w14:paraId="1C922321" w14:textId="2D5A5DAA" w:rsidR="00CC4C62" w:rsidRDefault="00CC4C62" w:rsidP="00CC4C62">
      <w:pPr>
        <w:rPr>
          <w:rFonts w:ascii="Times New Roman" w:hAnsi="Times New Roman" w:cs="Times New Roman"/>
        </w:rPr>
      </w:pPr>
    </w:p>
    <w:p w14:paraId="7EC810D4" w14:textId="60818248" w:rsidR="00CC4C62" w:rsidRDefault="00CC4C62" w:rsidP="00CC4C62">
      <w:pPr>
        <w:rPr>
          <w:rFonts w:ascii="Times New Roman" w:hAnsi="Times New Roman" w:cs="Times New Roman"/>
          <w:b/>
          <w:bCs/>
        </w:rPr>
      </w:pPr>
      <w:r>
        <w:rPr>
          <w:rFonts w:ascii="Times New Roman" w:hAnsi="Times New Roman" w:cs="Times New Roman"/>
          <w:b/>
          <w:bCs/>
        </w:rPr>
        <w:t>Presentation/Discussion Lead</w:t>
      </w:r>
    </w:p>
    <w:p w14:paraId="636FF419" w14:textId="58F44B28" w:rsidR="00CC4C62" w:rsidRDefault="00CC4C62" w:rsidP="00CC4C62">
      <w:pPr>
        <w:rPr>
          <w:rFonts w:ascii="Times New Roman" w:hAnsi="Times New Roman" w:cs="Times New Roman"/>
          <w:b/>
          <w:bCs/>
        </w:rPr>
      </w:pPr>
    </w:p>
    <w:p w14:paraId="2EF422D6" w14:textId="24F29905" w:rsidR="00CC4C62" w:rsidRDefault="00CC4C62" w:rsidP="00CC4C62">
      <w:pPr>
        <w:rPr>
          <w:rFonts w:ascii="Times New Roman" w:hAnsi="Times New Roman" w:cs="Times New Roman"/>
        </w:rPr>
      </w:pPr>
      <w:r>
        <w:rPr>
          <w:rFonts w:ascii="Times New Roman" w:hAnsi="Times New Roman" w:cs="Times New Roman"/>
        </w:rPr>
        <w:t xml:space="preserve">Each student will give a presentation on a relevant course topic, as well as take part in a group discussion lead on the days that we discuss a </w:t>
      </w:r>
      <w:proofErr w:type="spellStart"/>
      <w:r>
        <w:rPr>
          <w:rFonts w:ascii="Times New Roman" w:hAnsi="Times New Roman" w:cs="Times New Roman"/>
          <w:i/>
          <w:iCs/>
        </w:rPr>
        <w:t>Tatort</w:t>
      </w:r>
      <w:proofErr w:type="spellEnd"/>
      <w:r>
        <w:rPr>
          <w:rFonts w:ascii="Times New Roman" w:hAnsi="Times New Roman" w:cs="Times New Roman"/>
          <w:i/>
          <w:iCs/>
        </w:rPr>
        <w:t xml:space="preserve"> </w:t>
      </w:r>
      <w:r>
        <w:rPr>
          <w:rFonts w:ascii="Times New Roman" w:hAnsi="Times New Roman" w:cs="Times New Roman"/>
        </w:rPr>
        <w:t xml:space="preserve">episode. For the individual presentations there will be a list of topics that pertain to what we are discussing in class that you will sign up for. Each presentation of about 10 minutes should have a visual element (i.e., PowerPoint with slides), followed by a prepared series of questions that facilitate discussion for another 10 minutes. The group discussion lead will entail the </w:t>
      </w:r>
      <w:r w:rsidR="007157FA">
        <w:rPr>
          <w:rFonts w:ascii="Times New Roman" w:hAnsi="Times New Roman" w:cs="Times New Roman"/>
        </w:rPr>
        <w:t>discussants</w:t>
      </w:r>
      <w:r>
        <w:rPr>
          <w:rFonts w:ascii="Times New Roman" w:hAnsi="Times New Roman" w:cs="Times New Roman"/>
        </w:rPr>
        <w:t xml:space="preserve"> doing some online research in order to </w:t>
      </w:r>
      <w:r w:rsidR="007157FA">
        <w:rPr>
          <w:rFonts w:ascii="Times New Roman" w:hAnsi="Times New Roman" w:cs="Times New Roman"/>
        </w:rPr>
        <w:t>establish the critical reception</w:t>
      </w:r>
      <w:r>
        <w:rPr>
          <w:rFonts w:ascii="Times New Roman" w:hAnsi="Times New Roman" w:cs="Times New Roman"/>
        </w:rPr>
        <w:t xml:space="preserve"> that particular episode of </w:t>
      </w:r>
      <w:proofErr w:type="spellStart"/>
      <w:r>
        <w:rPr>
          <w:rFonts w:ascii="Times New Roman" w:hAnsi="Times New Roman" w:cs="Times New Roman"/>
          <w:i/>
          <w:iCs/>
        </w:rPr>
        <w:t>Tatort</w:t>
      </w:r>
      <w:proofErr w:type="spellEnd"/>
      <w:r>
        <w:rPr>
          <w:rFonts w:ascii="Times New Roman" w:hAnsi="Times New Roman" w:cs="Times New Roman"/>
        </w:rPr>
        <w:t>. The group discussion should introduce the episode, its plot, themes,</w:t>
      </w:r>
      <w:r w:rsidR="007157FA">
        <w:rPr>
          <w:rFonts w:ascii="Times New Roman" w:hAnsi="Times New Roman" w:cs="Times New Roman"/>
        </w:rPr>
        <w:t xml:space="preserve"> critical reception,</w:t>
      </w:r>
      <w:r>
        <w:rPr>
          <w:rFonts w:ascii="Times New Roman" w:hAnsi="Times New Roman" w:cs="Times New Roman"/>
        </w:rPr>
        <w:t xml:space="preserve"> and then follow with</w:t>
      </w:r>
      <w:r w:rsidR="008B72E6">
        <w:rPr>
          <w:rFonts w:ascii="Times New Roman" w:hAnsi="Times New Roman" w:cs="Times New Roman"/>
        </w:rPr>
        <w:t xml:space="preserve"> a series of</w:t>
      </w:r>
      <w:r>
        <w:rPr>
          <w:rFonts w:ascii="Times New Roman" w:hAnsi="Times New Roman" w:cs="Times New Roman"/>
        </w:rPr>
        <w:t xml:space="preserve"> questions that facilitate discussion. </w:t>
      </w:r>
    </w:p>
    <w:p w14:paraId="36886D4D" w14:textId="2AD5FB51" w:rsidR="00CC4C62" w:rsidRDefault="00CC4C62" w:rsidP="00CC4C62">
      <w:pPr>
        <w:rPr>
          <w:rFonts w:ascii="Times New Roman" w:hAnsi="Times New Roman" w:cs="Times New Roman"/>
        </w:rPr>
      </w:pPr>
    </w:p>
    <w:p w14:paraId="6E170BD2" w14:textId="052D5661" w:rsidR="00CC4C62" w:rsidRDefault="00CC4C62" w:rsidP="00CC4C62">
      <w:pPr>
        <w:rPr>
          <w:rFonts w:ascii="Times New Roman" w:hAnsi="Times New Roman" w:cs="Times New Roman"/>
        </w:rPr>
      </w:pPr>
    </w:p>
    <w:p w14:paraId="375767AF" w14:textId="61B60555" w:rsidR="00CC4C62" w:rsidRDefault="00CC4C62" w:rsidP="00CC4C62">
      <w:pPr>
        <w:rPr>
          <w:rFonts w:ascii="Times New Roman" w:hAnsi="Times New Roman" w:cs="Times New Roman"/>
          <w:b/>
          <w:bCs/>
        </w:rPr>
      </w:pPr>
      <w:r>
        <w:rPr>
          <w:rFonts w:ascii="Times New Roman" w:hAnsi="Times New Roman" w:cs="Times New Roman"/>
          <w:b/>
          <w:bCs/>
        </w:rPr>
        <w:t>Midterm</w:t>
      </w:r>
    </w:p>
    <w:p w14:paraId="1EF78637" w14:textId="18E4BAE2" w:rsidR="00CC4C62" w:rsidRDefault="00CC4C62" w:rsidP="00CC4C62">
      <w:pPr>
        <w:rPr>
          <w:rFonts w:ascii="Times New Roman" w:hAnsi="Times New Roman" w:cs="Times New Roman"/>
          <w:b/>
          <w:bCs/>
        </w:rPr>
      </w:pPr>
    </w:p>
    <w:p w14:paraId="19E22DD8" w14:textId="7A194481" w:rsidR="00CC4C62" w:rsidRDefault="00CC4C62" w:rsidP="00CC4C62">
      <w:pPr>
        <w:rPr>
          <w:rFonts w:ascii="Times New Roman" w:hAnsi="Times New Roman" w:cs="Times New Roman"/>
        </w:rPr>
      </w:pPr>
      <w:r>
        <w:rPr>
          <w:rFonts w:ascii="Times New Roman" w:hAnsi="Times New Roman" w:cs="Times New Roman"/>
        </w:rPr>
        <w:t>There will be a</w:t>
      </w:r>
      <w:r w:rsidR="0076587F">
        <w:rPr>
          <w:rFonts w:ascii="Times New Roman" w:hAnsi="Times New Roman" w:cs="Times New Roman"/>
        </w:rPr>
        <w:t>n in-class</w:t>
      </w:r>
      <w:r>
        <w:rPr>
          <w:rFonts w:ascii="Times New Roman" w:hAnsi="Times New Roman" w:cs="Times New Roman"/>
        </w:rPr>
        <w:t xml:space="preserve"> midterm exam that consists of short written answers pertaining to themes, questions, and ideas that are central to the class.</w:t>
      </w:r>
    </w:p>
    <w:p w14:paraId="7A5F67E9" w14:textId="392256F9" w:rsidR="00CC4C62" w:rsidRDefault="00CC4C62" w:rsidP="00CC4C62">
      <w:pPr>
        <w:rPr>
          <w:rFonts w:ascii="Times New Roman" w:hAnsi="Times New Roman" w:cs="Times New Roman"/>
        </w:rPr>
      </w:pPr>
    </w:p>
    <w:p w14:paraId="756F55B6" w14:textId="4B381D5B" w:rsidR="00CC4C62" w:rsidRDefault="00CC4C62" w:rsidP="00CC4C62">
      <w:pPr>
        <w:rPr>
          <w:rFonts w:ascii="Times New Roman" w:hAnsi="Times New Roman" w:cs="Times New Roman"/>
        </w:rPr>
      </w:pPr>
    </w:p>
    <w:p w14:paraId="42CAF7D0" w14:textId="2145BC1B" w:rsidR="00CC4C62" w:rsidRDefault="00CC4C62" w:rsidP="00CC4C62">
      <w:pPr>
        <w:rPr>
          <w:rFonts w:ascii="Times New Roman" w:hAnsi="Times New Roman" w:cs="Times New Roman"/>
          <w:b/>
          <w:bCs/>
        </w:rPr>
      </w:pPr>
      <w:r>
        <w:rPr>
          <w:rFonts w:ascii="Times New Roman" w:hAnsi="Times New Roman" w:cs="Times New Roman"/>
          <w:b/>
          <w:bCs/>
        </w:rPr>
        <w:t>Book Review</w:t>
      </w:r>
    </w:p>
    <w:p w14:paraId="0B4E1A6C" w14:textId="4E586711" w:rsidR="00CC4C62" w:rsidRDefault="00CC4C62" w:rsidP="00CC4C62">
      <w:pPr>
        <w:rPr>
          <w:rFonts w:ascii="Times New Roman" w:hAnsi="Times New Roman" w:cs="Times New Roman"/>
          <w:b/>
          <w:bCs/>
        </w:rPr>
      </w:pPr>
    </w:p>
    <w:p w14:paraId="3076DC1B" w14:textId="1440D695" w:rsidR="00CC4C62" w:rsidRDefault="00CC4C62" w:rsidP="00CC4C62">
      <w:pPr>
        <w:rPr>
          <w:rFonts w:ascii="Times New Roman" w:hAnsi="Times New Roman" w:cs="Times New Roman"/>
        </w:rPr>
      </w:pPr>
      <w:r>
        <w:rPr>
          <w:rFonts w:ascii="Times New Roman" w:hAnsi="Times New Roman" w:cs="Times New Roman"/>
        </w:rPr>
        <w:t xml:space="preserve">After finishing our discussion </w:t>
      </w:r>
      <w:r>
        <w:rPr>
          <w:rFonts w:ascii="Times New Roman" w:hAnsi="Times New Roman" w:cs="Times New Roman"/>
          <w:i/>
          <w:iCs/>
        </w:rPr>
        <w:t xml:space="preserve">Der Richter und sein </w:t>
      </w:r>
      <w:proofErr w:type="spellStart"/>
      <w:r>
        <w:rPr>
          <w:rFonts w:ascii="Times New Roman" w:hAnsi="Times New Roman" w:cs="Times New Roman"/>
          <w:i/>
          <w:iCs/>
        </w:rPr>
        <w:t>Henker</w:t>
      </w:r>
      <w:proofErr w:type="spellEnd"/>
      <w:r>
        <w:rPr>
          <w:rFonts w:ascii="Times New Roman" w:hAnsi="Times New Roman" w:cs="Times New Roman"/>
        </w:rPr>
        <w:t xml:space="preserve"> there will be a book review of about </w:t>
      </w:r>
      <w:r w:rsidR="0076587F">
        <w:rPr>
          <w:rFonts w:ascii="Times New Roman" w:hAnsi="Times New Roman" w:cs="Times New Roman"/>
        </w:rPr>
        <w:t>700–1,000 words</w:t>
      </w:r>
      <w:r>
        <w:rPr>
          <w:rFonts w:ascii="Times New Roman" w:hAnsi="Times New Roman" w:cs="Times New Roman"/>
        </w:rPr>
        <w:t xml:space="preserve">. The book review should assess the novel on its merits as an example of </w:t>
      </w:r>
      <w:proofErr w:type="spellStart"/>
      <w:r>
        <w:rPr>
          <w:rFonts w:ascii="Times New Roman" w:hAnsi="Times New Roman" w:cs="Times New Roman"/>
          <w:i/>
          <w:iCs/>
        </w:rPr>
        <w:t>Krimiliteratur</w:t>
      </w:r>
      <w:proofErr w:type="spellEnd"/>
      <w:r>
        <w:rPr>
          <w:rFonts w:ascii="Times New Roman" w:hAnsi="Times New Roman" w:cs="Times New Roman"/>
        </w:rPr>
        <w:t xml:space="preserve">, rather than summarize the narrative. How does the plot function as a </w:t>
      </w:r>
      <w:proofErr w:type="spellStart"/>
      <w:r>
        <w:rPr>
          <w:rFonts w:ascii="Times New Roman" w:hAnsi="Times New Roman" w:cs="Times New Roman"/>
          <w:i/>
          <w:iCs/>
        </w:rPr>
        <w:t>Krimi</w:t>
      </w:r>
      <w:proofErr w:type="spellEnd"/>
      <w:r>
        <w:rPr>
          <w:rFonts w:ascii="Times New Roman" w:hAnsi="Times New Roman" w:cs="Times New Roman"/>
        </w:rPr>
        <w:t>? What kind of a detective is the main character? How does it match up to other works?</w:t>
      </w:r>
    </w:p>
    <w:p w14:paraId="254B3F7E" w14:textId="52CF9D56" w:rsidR="00CC4C62" w:rsidRDefault="00CC4C62" w:rsidP="00CC4C62">
      <w:pPr>
        <w:rPr>
          <w:rFonts w:ascii="Times New Roman" w:hAnsi="Times New Roman" w:cs="Times New Roman"/>
        </w:rPr>
      </w:pPr>
    </w:p>
    <w:p w14:paraId="01D3E0E9" w14:textId="3867F701" w:rsidR="00CC4C62" w:rsidRDefault="00CC4C62" w:rsidP="00CC4C62">
      <w:pPr>
        <w:rPr>
          <w:rFonts w:ascii="Times New Roman" w:hAnsi="Times New Roman" w:cs="Times New Roman"/>
        </w:rPr>
      </w:pPr>
    </w:p>
    <w:p w14:paraId="76AC8524" w14:textId="732D311B" w:rsidR="00CC4C62" w:rsidRDefault="00CC4C62" w:rsidP="00CC4C62">
      <w:pPr>
        <w:rPr>
          <w:rFonts w:ascii="Times New Roman" w:hAnsi="Times New Roman" w:cs="Times New Roman"/>
          <w:b/>
          <w:bCs/>
        </w:rPr>
      </w:pPr>
      <w:r>
        <w:rPr>
          <w:rFonts w:ascii="Times New Roman" w:hAnsi="Times New Roman" w:cs="Times New Roman"/>
          <w:b/>
          <w:bCs/>
        </w:rPr>
        <w:t>Final Project</w:t>
      </w:r>
    </w:p>
    <w:p w14:paraId="27C1D3D8" w14:textId="51E8C2D6" w:rsidR="00CC4C62" w:rsidRDefault="00CC4C62" w:rsidP="00CC4C62">
      <w:pPr>
        <w:rPr>
          <w:rFonts w:ascii="Times New Roman" w:hAnsi="Times New Roman" w:cs="Times New Roman"/>
          <w:b/>
          <w:bCs/>
        </w:rPr>
      </w:pPr>
    </w:p>
    <w:p w14:paraId="7F9CAFEF" w14:textId="78445C5B" w:rsidR="00CC4C62" w:rsidRDefault="00CC4C62" w:rsidP="00CC4C62">
      <w:pPr>
        <w:rPr>
          <w:rFonts w:ascii="Times New Roman" w:hAnsi="Times New Roman" w:cs="Times New Roman"/>
        </w:rPr>
      </w:pPr>
      <w:r w:rsidRPr="005B1048">
        <w:rPr>
          <w:rFonts w:ascii="Times New Roman" w:hAnsi="Times New Roman" w:cs="Times New Roman"/>
        </w:rPr>
        <w:t xml:space="preserve">The class’s final project will be to produce a </w:t>
      </w:r>
      <w:proofErr w:type="spellStart"/>
      <w:r w:rsidRPr="005B1048">
        <w:rPr>
          <w:rFonts w:ascii="Times New Roman" w:hAnsi="Times New Roman" w:cs="Times New Roman"/>
          <w:i/>
        </w:rPr>
        <w:t>Hörspiel</w:t>
      </w:r>
      <w:proofErr w:type="spellEnd"/>
      <w:r w:rsidRPr="005B1048">
        <w:rPr>
          <w:rFonts w:ascii="Times New Roman" w:hAnsi="Times New Roman" w:cs="Times New Roman"/>
        </w:rPr>
        <w:t xml:space="preserve">, a radio drama for which you and your assigned group will produce a script about a crime story and record it. </w:t>
      </w:r>
      <w:r>
        <w:rPr>
          <w:rFonts w:ascii="Times New Roman" w:hAnsi="Times New Roman" w:cs="Times New Roman"/>
        </w:rPr>
        <w:t>Additionally, you should provide an accompanying</w:t>
      </w:r>
      <w:r w:rsidR="007157FA">
        <w:rPr>
          <w:rFonts w:ascii="Times New Roman" w:hAnsi="Times New Roman" w:cs="Times New Roman"/>
        </w:rPr>
        <w:t xml:space="preserve"> listener’s</w:t>
      </w:r>
      <w:r>
        <w:rPr>
          <w:rFonts w:ascii="Times New Roman" w:hAnsi="Times New Roman" w:cs="Times New Roman"/>
        </w:rPr>
        <w:t xml:space="preserve"> guide that provides a rationale for any influences, plot choices, and social commentary in your script. More details to follow. </w:t>
      </w:r>
    </w:p>
    <w:p w14:paraId="7B65B56F" w14:textId="07EE6C12" w:rsidR="00CC4C62" w:rsidRDefault="00CC4C62" w:rsidP="00CC4C62">
      <w:pPr>
        <w:rPr>
          <w:rFonts w:ascii="Times New Roman" w:hAnsi="Times New Roman" w:cs="Times New Roman"/>
        </w:rPr>
      </w:pPr>
    </w:p>
    <w:p w14:paraId="60B4B50B" w14:textId="0F926448" w:rsidR="00CC4C62" w:rsidRDefault="00CC4C62" w:rsidP="00CC4C62">
      <w:pPr>
        <w:rPr>
          <w:rFonts w:ascii="Times New Roman" w:hAnsi="Times New Roman" w:cs="Times New Roman"/>
        </w:rPr>
      </w:pPr>
    </w:p>
    <w:p w14:paraId="25B4C318" w14:textId="77777777" w:rsidR="0076587F" w:rsidRDefault="00CC4C62" w:rsidP="0076587F">
      <w:pPr>
        <w:rPr>
          <w:rFonts w:ascii="Times New Roman" w:hAnsi="Times New Roman" w:cs="Times New Roman"/>
          <w:b/>
          <w:bCs/>
          <w:color w:val="191919"/>
        </w:rPr>
      </w:pPr>
      <w:r w:rsidRPr="00CC4C62">
        <w:rPr>
          <w:rFonts w:ascii="Times New Roman" w:hAnsi="Times New Roman" w:cs="Times New Roman"/>
          <w:b/>
          <w:bCs/>
          <w:color w:val="191919"/>
        </w:rPr>
        <w:t xml:space="preserve"> Students with Academic Accommodations</w:t>
      </w:r>
    </w:p>
    <w:p w14:paraId="6AE93BC5" w14:textId="77777777" w:rsidR="0076587F" w:rsidRDefault="0076587F" w:rsidP="0076587F">
      <w:pPr>
        <w:rPr>
          <w:rFonts w:ascii="Times New Roman" w:hAnsi="Times New Roman" w:cs="Times New Roman"/>
          <w:b/>
          <w:bCs/>
          <w:color w:val="191919"/>
        </w:rPr>
      </w:pPr>
    </w:p>
    <w:p w14:paraId="194E1B45" w14:textId="1EB876DD" w:rsidR="0076587F" w:rsidRPr="0076587F" w:rsidRDefault="0076587F" w:rsidP="0076587F">
      <w:pPr>
        <w:rPr>
          <w:rFonts w:ascii="Times New Roman" w:hAnsi="Times New Roman" w:cs="Times New Roman"/>
          <w:b/>
          <w:bCs/>
          <w:color w:val="191919"/>
        </w:rPr>
      </w:pPr>
      <w:r w:rsidRPr="00190BD4">
        <w:rPr>
          <w:rFonts w:ascii="Times New Roman" w:eastAsia="Times New Roman" w:hAnsi="Times New Roman" w:cs="Times New Roman"/>
          <w:color w:val="363C3A"/>
        </w:rPr>
        <w:t>Trinity College is committed to creating an inclusive and accessible learning environment consistent with the Americans with Disabilities Act. Students with disabilities who may need some accommodation in order to fully participate in this class are urged to contact the Student Accessibility Resource Center, as soon as possible, to explore what arrangements need to be made to assure access.</w:t>
      </w:r>
    </w:p>
    <w:p w14:paraId="16BC98C4" w14:textId="2BC40059" w:rsidR="0076587F" w:rsidRPr="0076587F" w:rsidRDefault="0076587F" w:rsidP="0076587F">
      <w:pPr>
        <w:spacing w:before="600" w:after="600"/>
        <w:rPr>
          <w:rFonts w:ascii="Times New Roman" w:eastAsia="Times New Roman" w:hAnsi="Times New Roman" w:cs="Times New Roman"/>
          <w:b/>
          <w:bCs/>
          <w:color w:val="363C3A"/>
        </w:rPr>
      </w:pPr>
      <w:r w:rsidRPr="00190BD4">
        <w:rPr>
          <w:rFonts w:ascii="Times New Roman" w:eastAsia="Times New Roman" w:hAnsi="Times New Roman" w:cs="Times New Roman"/>
          <w:color w:val="363C3A"/>
        </w:rPr>
        <w:t>If you have approval for academic accommodations, please notify me by the end of week two of classes. For those students with accommodations approved after the start of the semester, a minimum of 10 days’ notice is required. Please be sure to meet with me privately to discuss implementation.</w:t>
      </w:r>
    </w:p>
    <w:p w14:paraId="33E7C31C" w14:textId="10A6D6BA" w:rsidR="00CC4C62" w:rsidRPr="0076587F" w:rsidRDefault="0076587F" w:rsidP="0076587F">
      <w:pPr>
        <w:spacing w:before="600" w:after="600"/>
        <w:rPr>
          <w:rFonts w:ascii="Times New Roman" w:eastAsia="Times New Roman" w:hAnsi="Times New Roman" w:cs="Times New Roman"/>
          <w:color w:val="363C3A"/>
        </w:rPr>
      </w:pPr>
      <w:r w:rsidRPr="00190BD4">
        <w:rPr>
          <w:rFonts w:ascii="Times New Roman" w:eastAsia="Times New Roman" w:hAnsi="Times New Roman" w:cs="Times New Roman"/>
          <w:color w:val="363C3A"/>
        </w:rPr>
        <w:t>Student Accessibility Resources can be reached by emailing </w:t>
      </w:r>
      <w:hyperlink r:id="rId13" w:history="1">
        <w:r w:rsidRPr="00190BD4">
          <w:rPr>
            <w:rFonts w:ascii="Times New Roman" w:eastAsia="Times New Roman" w:hAnsi="Times New Roman" w:cs="Times New Roman"/>
            <w:color w:val="2397D4"/>
            <w:u w:val="single"/>
          </w:rPr>
          <w:t>SARC@trincoll.edu</w:t>
        </w:r>
      </w:hyperlink>
      <w:r w:rsidRPr="00190BD4">
        <w:rPr>
          <w:rFonts w:ascii="Times New Roman" w:eastAsia="Times New Roman" w:hAnsi="Times New Roman" w:cs="Times New Roman"/>
          <w:color w:val="363C3A"/>
        </w:rPr>
        <w:t>.</w:t>
      </w:r>
    </w:p>
    <w:p w14:paraId="5A0BA1EA" w14:textId="2D2BE378" w:rsidR="00CC4C62" w:rsidRDefault="0076587F" w:rsidP="0076587F">
      <w:pPr>
        <w:rPr>
          <w:rFonts w:ascii="Times New Roman" w:hAnsi="Times New Roman" w:cs="Times New Roman"/>
          <w:b/>
          <w:bCs/>
        </w:rPr>
      </w:pPr>
      <w:proofErr w:type="spellStart"/>
      <w:r>
        <w:rPr>
          <w:rFonts w:ascii="Times New Roman" w:hAnsi="Times New Roman" w:cs="Times New Roman"/>
          <w:b/>
          <w:bCs/>
        </w:rPr>
        <w:t>Semesterplan</w:t>
      </w:r>
      <w:proofErr w:type="spellEnd"/>
    </w:p>
    <w:p w14:paraId="42C1BE18" w14:textId="77777777" w:rsidR="0076587F" w:rsidRDefault="0076587F" w:rsidP="0076587F">
      <w:pPr>
        <w:rPr>
          <w:rFonts w:ascii="Times New Roman" w:hAnsi="Times New Roman" w:cs="Times New Roman"/>
          <w:b/>
          <w:bCs/>
        </w:rPr>
      </w:pPr>
    </w:p>
    <w:p w14:paraId="14AE4BAB" w14:textId="0C593E03" w:rsidR="0076587F" w:rsidRPr="0076587F" w:rsidRDefault="0076587F" w:rsidP="0076587F">
      <w:pPr>
        <w:rPr>
          <w:rFonts w:ascii="Times New Roman" w:hAnsi="Times New Roman" w:cs="Times New Roman"/>
        </w:rPr>
      </w:pPr>
      <w:r>
        <w:rPr>
          <w:rFonts w:ascii="Times New Roman" w:hAnsi="Times New Roman" w:cs="Times New Roman"/>
        </w:rPr>
        <w:t>(</w:t>
      </w:r>
      <w:r>
        <w:rPr>
          <w:rFonts w:ascii="Times New Roman" w:hAnsi="Times New Roman" w:cs="Times New Roman"/>
          <w:i/>
          <w:iCs/>
        </w:rPr>
        <w:t>See Moodle for class schedule and all assignments</w:t>
      </w:r>
      <w:r>
        <w:rPr>
          <w:rFonts w:ascii="Times New Roman" w:hAnsi="Times New Roman" w:cs="Times New Roman"/>
        </w:rPr>
        <w:t>)</w:t>
      </w:r>
    </w:p>
    <w:sectPr w:rsidR="0076587F" w:rsidRPr="007658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F251" w14:textId="77777777" w:rsidR="00945535" w:rsidRDefault="00945535" w:rsidP="00CC4C62">
      <w:r>
        <w:separator/>
      </w:r>
    </w:p>
  </w:endnote>
  <w:endnote w:type="continuationSeparator" w:id="0">
    <w:p w14:paraId="0C2968B9" w14:textId="77777777" w:rsidR="00945535" w:rsidRDefault="00945535" w:rsidP="00CC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3DCA" w14:textId="77777777" w:rsidR="00945535" w:rsidRDefault="00945535" w:rsidP="00CC4C62">
      <w:r>
        <w:separator/>
      </w:r>
    </w:p>
  </w:footnote>
  <w:footnote w:type="continuationSeparator" w:id="0">
    <w:p w14:paraId="1411A9A1" w14:textId="77777777" w:rsidR="00945535" w:rsidRDefault="00945535" w:rsidP="00CC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55F"/>
    <w:multiLevelType w:val="hybridMultilevel"/>
    <w:tmpl w:val="5706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131A5"/>
    <w:multiLevelType w:val="hybridMultilevel"/>
    <w:tmpl w:val="24F0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91D60"/>
    <w:multiLevelType w:val="hybridMultilevel"/>
    <w:tmpl w:val="2D00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41038"/>
    <w:multiLevelType w:val="hybridMultilevel"/>
    <w:tmpl w:val="F18A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967D6"/>
    <w:multiLevelType w:val="hybridMultilevel"/>
    <w:tmpl w:val="7B7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32362"/>
    <w:multiLevelType w:val="hybridMultilevel"/>
    <w:tmpl w:val="DB08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043E1"/>
    <w:multiLevelType w:val="hybridMultilevel"/>
    <w:tmpl w:val="C7EA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440055">
    <w:abstractNumId w:val="2"/>
  </w:num>
  <w:num w:numId="2" w16cid:durableId="2072384343">
    <w:abstractNumId w:val="4"/>
  </w:num>
  <w:num w:numId="3" w16cid:durableId="745224819">
    <w:abstractNumId w:val="6"/>
  </w:num>
  <w:num w:numId="4" w16cid:durableId="419789775">
    <w:abstractNumId w:val="5"/>
  </w:num>
  <w:num w:numId="5" w16cid:durableId="1602640288">
    <w:abstractNumId w:val="0"/>
  </w:num>
  <w:num w:numId="6" w16cid:durableId="1119569328">
    <w:abstractNumId w:val="3"/>
  </w:num>
  <w:num w:numId="7" w16cid:durableId="131525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82"/>
    <w:rsid w:val="0003668F"/>
    <w:rsid w:val="002F09FA"/>
    <w:rsid w:val="00713E9F"/>
    <w:rsid w:val="007157FA"/>
    <w:rsid w:val="0076587F"/>
    <w:rsid w:val="007C5682"/>
    <w:rsid w:val="008611D5"/>
    <w:rsid w:val="008B72E6"/>
    <w:rsid w:val="00945535"/>
    <w:rsid w:val="00956894"/>
    <w:rsid w:val="00C53C45"/>
    <w:rsid w:val="00CC4C62"/>
    <w:rsid w:val="00D1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87E90"/>
  <w15:chartTrackingRefBased/>
  <w15:docId w15:val="{93293382-35E3-A64F-8729-9EFC054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682"/>
    <w:rPr>
      <w:color w:val="0563C1" w:themeColor="hyperlink"/>
      <w:u w:val="single"/>
    </w:rPr>
  </w:style>
  <w:style w:type="character" w:styleId="UnresolvedMention">
    <w:name w:val="Unresolved Mention"/>
    <w:basedOn w:val="DefaultParagraphFont"/>
    <w:uiPriority w:val="99"/>
    <w:semiHidden/>
    <w:unhideWhenUsed/>
    <w:rsid w:val="007C5682"/>
    <w:rPr>
      <w:color w:val="605E5C"/>
      <w:shd w:val="clear" w:color="auto" w:fill="E1DFDD"/>
    </w:rPr>
  </w:style>
  <w:style w:type="character" w:styleId="Strong">
    <w:name w:val="Strong"/>
    <w:basedOn w:val="DefaultParagraphFont"/>
    <w:uiPriority w:val="22"/>
    <w:qFormat/>
    <w:rsid w:val="007C5682"/>
    <w:rPr>
      <w:b/>
      <w:bCs/>
    </w:rPr>
  </w:style>
  <w:style w:type="character" w:customStyle="1" w:styleId="productcodetitle">
    <w:name w:val="product_code_title"/>
    <w:basedOn w:val="DefaultParagraphFont"/>
    <w:rsid w:val="007C5682"/>
  </w:style>
  <w:style w:type="character" w:customStyle="1" w:styleId="productcode">
    <w:name w:val="product_code"/>
    <w:basedOn w:val="DefaultParagraphFont"/>
    <w:rsid w:val="007C5682"/>
  </w:style>
  <w:style w:type="paragraph" w:styleId="BalloonText">
    <w:name w:val="Balloon Text"/>
    <w:basedOn w:val="Normal"/>
    <w:link w:val="BalloonTextChar"/>
    <w:uiPriority w:val="99"/>
    <w:semiHidden/>
    <w:unhideWhenUsed/>
    <w:rsid w:val="00CC4C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C62"/>
    <w:rPr>
      <w:rFonts w:ascii="Times New Roman" w:hAnsi="Times New Roman" w:cs="Times New Roman"/>
      <w:sz w:val="18"/>
      <w:szCs w:val="18"/>
    </w:rPr>
  </w:style>
  <w:style w:type="paragraph" w:styleId="ListParagraph">
    <w:name w:val="List Paragraph"/>
    <w:basedOn w:val="Normal"/>
    <w:uiPriority w:val="34"/>
    <w:qFormat/>
    <w:rsid w:val="00CC4C62"/>
    <w:pPr>
      <w:ind w:left="720"/>
      <w:contextualSpacing/>
    </w:pPr>
  </w:style>
  <w:style w:type="paragraph" w:styleId="Header">
    <w:name w:val="header"/>
    <w:basedOn w:val="Normal"/>
    <w:link w:val="HeaderChar"/>
    <w:uiPriority w:val="99"/>
    <w:unhideWhenUsed/>
    <w:rsid w:val="00CC4C62"/>
    <w:pPr>
      <w:tabs>
        <w:tab w:val="center" w:pos="4680"/>
        <w:tab w:val="right" w:pos="9360"/>
      </w:tabs>
    </w:pPr>
  </w:style>
  <w:style w:type="character" w:customStyle="1" w:styleId="HeaderChar">
    <w:name w:val="Header Char"/>
    <w:basedOn w:val="DefaultParagraphFont"/>
    <w:link w:val="Header"/>
    <w:uiPriority w:val="99"/>
    <w:rsid w:val="00CC4C62"/>
  </w:style>
  <w:style w:type="paragraph" w:styleId="Footer">
    <w:name w:val="footer"/>
    <w:basedOn w:val="Normal"/>
    <w:link w:val="FooterChar"/>
    <w:uiPriority w:val="99"/>
    <w:unhideWhenUsed/>
    <w:rsid w:val="00CC4C62"/>
    <w:pPr>
      <w:tabs>
        <w:tab w:val="center" w:pos="4680"/>
        <w:tab w:val="right" w:pos="9360"/>
      </w:tabs>
    </w:pPr>
  </w:style>
  <w:style w:type="character" w:customStyle="1" w:styleId="FooterChar">
    <w:name w:val="Footer Char"/>
    <w:basedOn w:val="DefaultParagraphFont"/>
    <w:link w:val="Footer"/>
    <w:uiPriority w:val="99"/>
    <w:rsid w:val="00CC4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898">
      <w:bodyDiv w:val="1"/>
      <w:marLeft w:val="0"/>
      <w:marRight w:val="0"/>
      <w:marTop w:val="0"/>
      <w:marBottom w:val="0"/>
      <w:divBdr>
        <w:top w:val="none" w:sz="0" w:space="0" w:color="auto"/>
        <w:left w:val="none" w:sz="0" w:space="0" w:color="auto"/>
        <w:bottom w:val="none" w:sz="0" w:space="0" w:color="auto"/>
        <w:right w:val="none" w:sz="0" w:space="0" w:color="auto"/>
      </w:divBdr>
    </w:div>
    <w:div w:id="405540348">
      <w:bodyDiv w:val="1"/>
      <w:marLeft w:val="0"/>
      <w:marRight w:val="0"/>
      <w:marTop w:val="0"/>
      <w:marBottom w:val="0"/>
      <w:divBdr>
        <w:top w:val="none" w:sz="0" w:space="0" w:color="auto"/>
        <w:left w:val="none" w:sz="0" w:space="0" w:color="auto"/>
        <w:bottom w:val="none" w:sz="0" w:space="0" w:color="auto"/>
        <w:right w:val="none" w:sz="0" w:space="0" w:color="auto"/>
      </w:divBdr>
    </w:div>
    <w:div w:id="483397277">
      <w:bodyDiv w:val="1"/>
      <w:marLeft w:val="0"/>
      <w:marRight w:val="0"/>
      <w:marTop w:val="0"/>
      <w:marBottom w:val="0"/>
      <w:divBdr>
        <w:top w:val="none" w:sz="0" w:space="0" w:color="auto"/>
        <w:left w:val="none" w:sz="0" w:space="0" w:color="auto"/>
        <w:bottom w:val="none" w:sz="0" w:space="0" w:color="auto"/>
        <w:right w:val="none" w:sz="0" w:space="0" w:color="auto"/>
      </w:divBdr>
    </w:div>
    <w:div w:id="505560903">
      <w:bodyDiv w:val="1"/>
      <w:marLeft w:val="0"/>
      <w:marRight w:val="0"/>
      <w:marTop w:val="0"/>
      <w:marBottom w:val="0"/>
      <w:divBdr>
        <w:top w:val="none" w:sz="0" w:space="0" w:color="auto"/>
        <w:left w:val="none" w:sz="0" w:space="0" w:color="auto"/>
        <w:bottom w:val="none" w:sz="0" w:space="0" w:color="auto"/>
        <w:right w:val="none" w:sz="0" w:space="0" w:color="auto"/>
      </w:divBdr>
    </w:div>
    <w:div w:id="551814280">
      <w:bodyDiv w:val="1"/>
      <w:marLeft w:val="0"/>
      <w:marRight w:val="0"/>
      <w:marTop w:val="0"/>
      <w:marBottom w:val="0"/>
      <w:divBdr>
        <w:top w:val="none" w:sz="0" w:space="0" w:color="auto"/>
        <w:left w:val="none" w:sz="0" w:space="0" w:color="auto"/>
        <w:bottom w:val="none" w:sz="0" w:space="0" w:color="auto"/>
        <w:right w:val="none" w:sz="0" w:space="0" w:color="auto"/>
      </w:divBdr>
    </w:div>
    <w:div w:id="622733223">
      <w:bodyDiv w:val="1"/>
      <w:marLeft w:val="0"/>
      <w:marRight w:val="0"/>
      <w:marTop w:val="0"/>
      <w:marBottom w:val="0"/>
      <w:divBdr>
        <w:top w:val="none" w:sz="0" w:space="0" w:color="auto"/>
        <w:left w:val="none" w:sz="0" w:space="0" w:color="auto"/>
        <w:bottom w:val="none" w:sz="0" w:space="0" w:color="auto"/>
        <w:right w:val="none" w:sz="0" w:space="0" w:color="auto"/>
      </w:divBdr>
    </w:div>
    <w:div w:id="743797753">
      <w:bodyDiv w:val="1"/>
      <w:marLeft w:val="0"/>
      <w:marRight w:val="0"/>
      <w:marTop w:val="0"/>
      <w:marBottom w:val="0"/>
      <w:divBdr>
        <w:top w:val="none" w:sz="0" w:space="0" w:color="auto"/>
        <w:left w:val="none" w:sz="0" w:space="0" w:color="auto"/>
        <w:bottom w:val="none" w:sz="0" w:space="0" w:color="auto"/>
        <w:right w:val="none" w:sz="0" w:space="0" w:color="auto"/>
      </w:divBdr>
    </w:div>
    <w:div w:id="16631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ARC@trincoll.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incoll.zoom.us/my/prof.doer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son.doerre@trincoll.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doerre</dc:creator>
  <cp:keywords/>
  <dc:description/>
  <cp:lastModifiedBy>Jason Doerre</cp:lastModifiedBy>
  <cp:revision>5</cp:revision>
  <dcterms:created xsi:type="dcterms:W3CDTF">2025-01-15T16:35:00Z</dcterms:created>
  <dcterms:modified xsi:type="dcterms:W3CDTF">2025-01-20T20:09:00Z</dcterms:modified>
</cp:coreProperties>
</file>