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2412" w14:textId="55A8BD13" w:rsidR="009B2250" w:rsidRPr="00D82C97" w:rsidRDefault="00AF4B3D" w:rsidP="00AF4B3D">
      <w:pPr>
        <w:ind w:left="720" w:firstLine="1440"/>
        <w:rPr>
          <w:rFonts w:ascii="Garamond" w:hAnsi="Garamond" w:cs="Arial Narrow"/>
          <w:b/>
          <w:bCs/>
        </w:rPr>
      </w:pPr>
      <w:r w:rsidRPr="00D82C97">
        <w:rPr>
          <w:rFonts w:ascii="Garamond" w:hAnsi="Garamond" w:cs="Arial Narrow"/>
          <w:b/>
          <w:bCs/>
        </w:rPr>
        <w:t>TRINITY COLLEGE</w:t>
      </w:r>
    </w:p>
    <w:p w14:paraId="389A4954" w14:textId="77777777" w:rsidR="00D82C97" w:rsidRDefault="00D82C97">
      <w:pPr>
        <w:ind w:firstLine="2160"/>
        <w:rPr>
          <w:rFonts w:ascii="Garamond" w:hAnsi="Garamond" w:cs="Arial Narrow"/>
          <w:b/>
          <w:bCs/>
        </w:rPr>
      </w:pPr>
    </w:p>
    <w:p w14:paraId="1226BD01" w14:textId="372F9CAC" w:rsidR="009B2250" w:rsidRPr="00D82C97" w:rsidRDefault="009B2250">
      <w:pPr>
        <w:ind w:firstLine="2160"/>
        <w:rPr>
          <w:rFonts w:ascii="Garamond" w:hAnsi="Garamond" w:cs="Arial Narrow"/>
          <w:b/>
          <w:bCs/>
        </w:rPr>
      </w:pPr>
      <w:r w:rsidRPr="00D82C97">
        <w:rPr>
          <w:rFonts w:ascii="Garamond" w:hAnsi="Garamond" w:cs="Arial Narrow"/>
          <w:b/>
          <w:bCs/>
        </w:rPr>
        <w:t>Department of Psychology</w:t>
      </w:r>
    </w:p>
    <w:p w14:paraId="732D8994" w14:textId="77777777" w:rsidR="009B2250" w:rsidRPr="00D82C97" w:rsidRDefault="009B2250">
      <w:pPr>
        <w:rPr>
          <w:rFonts w:ascii="Garamond" w:hAnsi="Garamond" w:cs="Arial Narrow"/>
        </w:rPr>
      </w:pPr>
    </w:p>
    <w:p w14:paraId="7C586760" w14:textId="77777777" w:rsidR="00EF40EF" w:rsidRDefault="009B2250">
      <w:pPr>
        <w:tabs>
          <w:tab w:val="left" w:pos="-1440"/>
        </w:tabs>
        <w:ind w:left="6480" w:hanging="5760"/>
        <w:rPr>
          <w:rFonts w:ascii="Garamond" w:hAnsi="Garamond" w:cs="Arial Narrow"/>
          <w:b/>
          <w:bCs/>
        </w:rPr>
      </w:pPr>
      <w:r w:rsidRPr="00D82C97">
        <w:rPr>
          <w:rFonts w:ascii="Garamond" w:hAnsi="Garamond" w:cs="Arial Narrow"/>
          <w:b/>
          <w:bCs/>
        </w:rPr>
        <w:t xml:space="preserve">HUMAN NEUROPSYCHOLOGY (PSY </w:t>
      </w:r>
      <w:r w:rsidR="00860414" w:rsidRPr="00D82C97">
        <w:rPr>
          <w:rFonts w:ascii="Garamond" w:hAnsi="Garamond" w:cs="Arial Narrow"/>
          <w:b/>
          <w:bCs/>
        </w:rPr>
        <w:t>392</w:t>
      </w:r>
      <w:r w:rsidRPr="00D82C97">
        <w:rPr>
          <w:rFonts w:ascii="Garamond" w:hAnsi="Garamond" w:cs="Arial Narrow"/>
          <w:b/>
          <w:bCs/>
        </w:rPr>
        <w:t xml:space="preserve">) </w:t>
      </w:r>
      <w:r w:rsidRPr="00D82C97">
        <w:rPr>
          <w:rFonts w:ascii="Garamond" w:hAnsi="Garamond" w:cs="Arial Narrow"/>
          <w:b/>
          <w:bCs/>
        </w:rPr>
        <w:tab/>
      </w:r>
      <w:r w:rsidRPr="00D82C97">
        <w:rPr>
          <w:rFonts w:ascii="Garamond" w:hAnsi="Garamond" w:cs="Arial Narrow"/>
          <w:b/>
          <w:bCs/>
        </w:rPr>
        <w:tab/>
      </w:r>
    </w:p>
    <w:p w14:paraId="406E265D" w14:textId="77777777" w:rsidR="00EF40EF" w:rsidRDefault="00EF40EF">
      <w:pPr>
        <w:tabs>
          <w:tab w:val="left" w:pos="-1440"/>
        </w:tabs>
        <w:ind w:left="6480" w:hanging="5760"/>
        <w:rPr>
          <w:rFonts w:ascii="Garamond" w:hAnsi="Garamond" w:cs="Arial Narrow"/>
          <w:b/>
          <w:bCs/>
        </w:rPr>
      </w:pPr>
    </w:p>
    <w:p w14:paraId="57A29254" w14:textId="41B7E182" w:rsidR="00EF40EF" w:rsidRDefault="009B2250">
      <w:pPr>
        <w:tabs>
          <w:tab w:val="left" w:pos="-1440"/>
        </w:tabs>
        <w:ind w:left="6480" w:hanging="5760"/>
        <w:rPr>
          <w:rFonts w:ascii="Garamond" w:hAnsi="Garamond" w:cs="Arial Narrow"/>
          <w:b/>
          <w:bCs/>
        </w:rPr>
      </w:pPr>
      <w:r w:rsidRPr="00D82C97">
        <w:rPr>
          <w:rFonts w:ascii="Garamond" w:hAnsi="Garamond" w:cs="Arial Narrow"/>
          <w:b/>
          <w:bCs/>
        </w:rPr>
        <w:t>SPRING 20</w:t>
      </w:r>
      <w:r w:rsidR="00AF4B3D" w:rsidRPr="00D82C97">
        <w:rPr>
          <w:rFonts w:ascii="Garamond" w:hAnsi="Garamond" w:cs="Arial Narrow"/>
          <w:b/>
          <w:bCs/>
        </w:rPr>
        <w:t>24</w:t>
      </w:r>
    </w:p>
    <w:p w14:paraId="2A75ECFB" w14:textId="77777777" w:rsidR="00EF40EF" w:rsidRPr="00D82C97" w:rsidRDefault="00EF40EF" w:rsidP="00EF40EF">
      <w:pPr>
        <w:tabs>
          <w:tab w:val="left" w:pos="-1440"/>
        </w:tabs>
        <w:rPr>
          <w:rFonts w:ascii="Garamond" w:hAnsi="Garamond" w:cs="Arial Narrow"/>
          <w:b/>
          <w:bCs/>
        </w:rPr>
      </w:pPr>
    </w:p>
    <w:p w14:paraId="3B0C5896" w14:textId="76B8DDA1" w:rsidR="009B2250" w:rsidRPr="00D82C97" w:rsidRDefault="009B2250">
      <w:pPr>
        <w:rPr>
          <w:rFonts w:ascii="Garamond" w:hAnsi="Garamond" w:cs="Arial Narrow"/>
        </w:rPr>
      </w:pPr>
      <w:r w:rsidRPr="00D82C97">
        <w:rPr>
          <w:rFonts w:ascii="Garamond" w:hAnsi="Garamond" w:cs="Arial Narrow"/>
          <w:b/>
          <w:bCs/>
        </w:rPr>
        <w:t>INSTRUCTOR:</w:t>
      </w:r>
      <w:r w:rsidRPr="00D82C97">
        <w:rPr>
          <w:rFonts w:ascii="Garamond" w:hAnsi="Garamond" w:cs="Arial Narrow"/>
        </w:rPr>
        <w:t xml:space="preserve"> </w:t>
      </w:r>
      <w:r w:rsidRPr="00D82C97">
        <w:rPr>
          <w:rFonts w:ascii="Garamond" w:hAnsi="Garamond" w:cs="Arial Narrow"/>
        </w:rPr>
        <w:tab/>
        <w:t>C. Charles Mate-Kole</w:t>
      </w:r>
      <w:r w:rsidR="00EF40EF">
        <w:rPr>
          <w:rFonts w:ascii="Garamond" w:hAnsi="Garamond" w:cs="Arial Narrow"/>
        </w:rPr>
        <w:t xml:space="preserve"> </w:t>
      </w:r>
    </w:p>
    <w:p w14:paraId="63AF3F5E" w14:textId="6B1E13CC" w:rsidR="009B2250" w:rsidRPr="00D82C97" w:rsidRDefault="009B2250">
      <w:pPr>
        <w:rPr>
          <w:rFonts w:ascii="Garamond" w:hAnsi="Garamond" w:cs="Arial Narrow"/>
        </w:rPr>
      </w:pPr>
      <w:r w:rsidRPr="00D82C97">
        <w:rPr>
          <w:rFonts w:ascii="Garamond" w:hAnsi="Garamond" w:cs="Arial Narrow"/>
          <w:b/>
          <w:bCs/>
        </w:rPr>
        <w:t>Office:</w:t>
      </w:r>
      <w:r w:rsidRPr="00D82C97">
        <w:rPr>
          <w:rFonts w:ascii="Garamond" w:hAnsi="Garamond" w:cs="Arial Narrow"/>
        </w:rPr>
        <w:tab/>
      </w:r>
      <w:r w:rsidRPr="00D82C97">
        <w:rPr>
          <w:rFonts w:ascii="Garamond" w:hAnsi="Garamond" w:cs="Arial Narrow"/>
        </w:rPr>
        <w:tab/>
      </w:r>
      <w:r w:rsidRPr="00D82C97">
        <w:rPr>
          <w:rFonts w:ascii="Garamond" w:hAnsi="Garamond" w:cs="Arial Narrow"/>
        </w:rPr>
        <w:tab/>
      </w:r>
      <w:r w:rsidR="00EF40EF">
        <w:rPr>
          <w:rFonts w:ascii="Garamond" w:hAnsi="Garamond" w:cs="Arial Narrow"/>
        </w:rPr>
        <w:t xml:space="preserve">Life Sciences </w:t>
      </w:r>
    </w:p>
    <w:p w14:paraId="551EE0EC" w14:textId="79C747F6" w:rsidR="009B2250" w:rsidRPr="00D82C97" w:rsidRDefault="009B2250">
      <w:pPr>
        <w:rPr>
          <w:rFonts w:ascii="Garamond" w:hAnsi="Garamond" w:cs="Arial Narrow"/>
        </w:rPr>
      </w:pPr>
      <w:r w:rsidRPr="00D82C97">
        <w:rPr>
          <w:rFonts w:ascii="Garamond" w:hAnsi="Garamond" w:cs="Arial Narrow"/>
        </w:rPr>
        <w:tab/>
      </w:r>
      <w:r w:rsidRPr="00D82C97">
        <w:rPr>
          <w:rFonts w:ascii="Garamond" w:hAnsi="Garamond" w:cs="Arial Narrow"/>
        </w:rPr>
        <w:tab/>
      </w:r>
    </w:p>
    <w:p w14:paraId="1CA7AD88" w14:textId="75D1CBAE" w:rsidR="009B2250" w:rsidRPr="00D82C97" w:rsidRDefault="009B2250">
      <w:pPr>
        <w:tabs>
          <w:tab w:val="left" w:pos="-1440"/>
        </w:tabs>
        <w:ind w:left="2880" w:hanging="2880"/>
        <w:rPr>
          <w:rFonts w:ascii="Garamond" w:hAnsi="Garamond" w:cs="Arial Narrow"/>
        </w:rPr>
      </w:pPr>
      <w:r w:rsidRPr="00D82C97">
        <w:rPr>
          <w:rFonts w:ascii="Garamond" w:hAnsi="Garamond" w:cs="Arial Narrow"/>
          <w:b/>
          <w:bCs/>
        </w:rPr>
        <w:t>Email:</w:t>
      </w:r>
      <w:r w:rsidR="00860414" w:rsidRPr="00D82C97">
        <w:rPr>
          <w:rFonts w:ascii="Garamond" w:hAnsi="Garamond" w:cs="Arial Narrow"/>
          <w:b/>
          <w:bCs/>
        </w:rPr>
        <w:t xml:space="preserve">              </w:t>
      </w:r>
      <w:r w:rsidR="00EF40EF" w:rsidRPr="00EF40EF">
        <w:rPr>
          <w:rFonts w:ascii="Garamond" w:hAnsi="Garamond" w:cs="Arial Narrow"/>
        </w:rPr>
        <w:t>cmate</w:t>
      </w:r>
      <w:r w:rsidR="00A8149F">
        <w:rPr>
          <w:rFonts w:ascii="Garamond" w:hAnsi="Garamond" w:cs="Arial Narrow"/>
        </w:rPr>
        <w:t>k</w:t>
      </w:r>
      <w:r w:rsidR="00EF40EF" w:rsidRPr="00EF40EF">
        <w:rPr>
          <w:rFonts w:ascii="Garamond" w:hAnsi="Garamond" w:cs="Arial Narrow"/>
        </w:rPr>
        <w:t>o</w:t>
      </w:r>
      <w:r w:rsidR="00EF40EF">
        <w:rPr>
          <w:rFonts w:ascii="Garamond" w:hAnsi="Garamond" w:cs="Arial Narrow"/>
        </w:rPr>
        <w:t>l@trincoll.edu</w:t>
      </w:r>
    </w:p>
    <w:p w14:paraId="67B8EE2E" w14:textId="77777777" w:rsidR="009B2250" w:rsidRPr="00D82C97" w:rsidRDefault="009B2250">
      <w:pPr>
        <w:rPr>
          <w:rFonts w:ascii="Garamond" w:hAnsi="Garamond" w:cs="Arial Narrow"/>
        </w:rPr>
      </w:pPr>
    </w:p>
    <w:p w14:paraId="3C964842" w14:textId="655A7B30" w:rsidR="009B2250" w:rsidRPr="00D82C97" w:rsidRDefault="009B2250">
      <w:pPr>
        <w:rPr>
          <w:rFonts w:ascii="Garamond" w:hAnsi="Garamond" w:cs="Arial Narrow"/>
        </w:rPr>
      </w:pPr>
      <w:r w:rsidRPr="00D82C97">
        <w:rPr>
          <w:rFonts w:ascii="Garamond" w:hAnsi="Garamond" w:cs="Arial Narrow"/>
          <w:b/>
          <w:bCs/>
        </w:rPr>
        <w:t>Office Hours:</w:t>
      </w:r>
      <w:r w:rsidRPr="00D82C97">
        <w:rPr>
          <w:rFonts w:ascii="Garamond" w:hAnsi="Garamond" w:cs="Arial Narrow"/>
        </w:rPr>
        <w:tab/>
      </w:r>
      <w:r w:rsidR="00AF4B3D" w:rsidRPr="00D82C97">
        <w:rPr>
          <w:rFonts w:ascii="Garamond" w:hAnsi="Garamond" w:cs="Arial Narrow"/>
        </w:rPr>
        <w:t xml:space="preserve">Tuesday </w:t>
      </w:r>
      <w:r w:rsidR="006D1008">
        <w:rPr>
          <w:rFonts w:ascii="Garamond" w:hAnsi="Garamond" w:cs="Arial Narrow"/>
        </w:rPr>
        <w:t>1</w:t>
      </w:r>
      <w:r w:rsidRPr="00D82C97">
        <w:rPr>
          <w:rFonts w:ascii="Garamond" w:hAnsi="Garamond" w:cs="Arial Narrow"/>
        </w:rPr>
        <w:t xml:space="preserve">2: </w:t>
      </w:r>
      <w:r w:rsidR="006D1008">
        <w:rPr>
          <w:rFonts w:ascii="Garamond" w:hAnsi="Garamond" w:cs="Arial Narrow"/>
        </w:rPr>
        <w:t>3</w:t>
      </w:r>
      <w:r w:rsidRPr="00D82C97">
        <w:rPr>
          <w:rFonts w:ascii="Garamond" w:hAnsi="Garamond" w:cs="Arial Narrow"/>
        </w:rPr>
        <w:t xml:space="preserve">0 </w:t>
      </w:r>
      <w:r w:rsidR="00AF4B3D" w:rsidRPr="00D82C97">
        <w:rPr>
          <w:rFonts w:ascii="Garamond" w:hAnsi="Garamond" w:cs="Arial Narrow"/>
        </w:rPr>
        <w:t>–</w:t>
      </w:r>
      <w:r w:rsidRPr="00D82C97">
        <w:rPr>
          <w:rFonts w:ascii="Garamond" w:hAnsi="Garamond" w:cs="Arial Narrow"/>
        </w:rPr>
        <w:t xml:space="preserve"> </w:t>
      </w:r>
      <w:r w:rsidR="006D1008">
        <w:rPr>
          <w:rFonts w:ascii="Garamond" w:hAnsi="Garamond" w:cs="Arial Narrow"/>
        </w:rPr>
        <w:t>2</w:t>
      </w:r>
      <w:r w:rsidR="00AF4B3D" w:rsidRPr="00D82C97">
        <w:rPr>
          <w:rFonts w:ascii="Garamond" w:hAnsi="Garamond" w:cs="Arial Narrow"/>
        </w:rPr>
        <w:t>:0</w:t>
      </w:r>
      <w:r w:rsidRPr="00D82C97">
        <w:rPr>
          <w:rFonts w:ascii="Garamond" w:hAnsi="Garamond" w:cs="Arial Narrow"/>
        </w:rPr>
        <w:t xml:space="preserve">0p.m.; </w:t>
      </w:r>
      <w:r w:rsidR="00AF4B3D" w:rsidRPr="00D82C97">
        <w:rPr>
          <w:rFonts w:ascii="Garamond" w:hAnsi="Garamond" w:cs="Arial Narrow"/>
        </w:rPr>
        <w:t xml:space="preserve">Thursday </w:t>
      </w:r>
      <w:r w:rsidR="006D1008">
        <w:rPr>
          <w:rFonts w:ascii="Garamond" w:hAnsi="Garamond" w:cs="Arial Narrow"/>
        </w:rPr>
        <w:t>1</w:t>
      </w:r>
      <w:r w:rsidRPr="00D82C97">
        <w:rPr>
          <w:rFonts w:ascii="Garamond" w:hAnsi="Garamond" w:cs="Arial Narrow"/>
        </w:rPr>
        <w:t>:00</w:t>
      </w:r>
      <w:r w:rsidR="006D1008">
        <w:rPr>
          <w:rFonts w:ascii="Garamond" w:hAnsi="Garamond" w:cs="Arial Narrow"/>
        </w:rPr>
        <w:t xml:space="preserve"> </w:t>
      </w:r>
      <w:r w:rsidRPr="00D82C97">
        <w:rPr>
          <w:rFonts w:ascii="Garamond" w:hAnsi="Garamond" w:cs="Arial Narrow"/>
        </w:rPr>
        <w:t>–</w:t>
      </w:r>
      <w:r w:rsidR="00A8149F">
        <w:rPr>
          <w:rFonts w:ascii="Garamond" w:hAnsi="Garamond" w:cs="Arial Narrow"/>
        </w:rPr>
        <w:t xml:space="preserve"> 3</w:t>
      </w:r>
      <w:r w:rsidRPr="00D82C97">
        <w:rPr>
          <w:rFonts w:ascii="Garamond" w:hAnsi="Garamond" w:cs="Arial Narrow"/>
        </w:rPr>
        <w:t>:</w:t>
      </w:r>
      <w:r w:rsidR="00A8149F">
        <w:rPr>
          <w:rFonts w:ascii="Garamond" w:hAnsi="Garamond" w:cs="Arial Narrow"/>
        </w:rPr>
        <w:t>0</w:t>
      </w:r>
      <w:r w:rsidRPr="00D82C97">
        <w:rPr>
          <w:rFonts w:ascii="Garamond" w:hAnsi="Garamond" w:cs="Arial Narrow"/>
        </w:rPr>
        <w:t>0</w:t>
      </w:r>
      <w:r w:rsidR="00EF40EF">
        <w:rPr>
          <w:rFonts w:ascii="Garamond" w:hAnsi="Garamond" w:cs="Arial Narrow"/>
        </w:rPr>
        <w:t>p</w:t>
      </w:r>
      <w:r w:rsidR="00D82C97" w:rsidRPr="00D82C97">
        <w:rPr>
          <w:rFonts w:ascii="Garamond" w:hAnsi="Garamond" w:cs="Arial Narrow"/>
        </w:rPr>
        <w:t xml:space="preserve">.m. </w:t>
      </w:r>
      <w:r w:rsidRPr="00D82C97">
        <w:rPr>
          <w:rFonts w:ascii="Garamond" w:hAnsi="Garamond" w:cs="Arial Narrow"/>
        </w:rPr>
        <w:t>Other times by appointment only</w:t>
      </w:r>
    </w:p>
    <w:p w14:paraId="6C5ED4E1" w14:textId="77777777" w:rsidR="009B2250" w:rsidRPr="00D82C97" w:rsidRDefault="009B2250">
      <w:pPr>
        <w:rPr>
          <w:rFonts w:ascii="Garamond" w:hAnsi="Garamond" w:cs="Arial Narrow"/>
        </w:rPr>
      </w:pPr>
    </w:p>
    <w:p w14:paraId="657732DB" w14:textId="77777777" w:rsidR="009B2250" w:rsidRPr="00D82C97" w:rsidRDefault="009B2250">
      <w:pPr>
        <w:rPr>
          <w:rFonts w:ascii="Garamond" w:hAnsi="Garamond" w:cs="Arial Narrow"/>
          <w:b/>
          <w:bCs/>
        </w:rPr>
      </w:pPr>
      <w:r w:rsidRPr="00D82C97">
        <w:rPr>
          <w:rFonts w:ascii="Garamond" w:hAnsi="Garamond" w:cs="Arial Narrow"/>
          <w:b/>
          <w:bCs/>
        </w:rPr>
        <w:t>COURSE DESCRIPTION</w:t>
      </w:r>
    </w:p>
    <w:p w14:paraId="10CD7BB7" w14:textId="7BCDE360" w:rsidR="00860414" w:rsidRPr="00D82C97" w:rsidRDefault="00860414" w:rsidP="00860414">
      <w:pPr>
        <w:rPr>
          <w:rFonts w:ascii="Garamond" w:hAnsi="Garamond" w:cs="Arial Narrow"/>
        </w:rPr>
      </w:pPr>
      <w:r w:rsidRPr="00D82C97">
        <w:rPr>
          <w:rFonts w:ascii="Garamond" w:hAnsi="Garamond" w:cs="Arial Narrow"/>
        </w:rPr>
        <w:t>Neuropsychology is a specialty in psychology that focuses primarily on the relationships between brain and behavior. Neuropsychology provides insight into the early diagnosis of the nature and location of lesions that disrupt brain functioning</w:t>
      </w:r>
      <w:r w:rsidR="00DA575C">
        <w:rPr>
          <w:rFonts w:ascii="Garamond" w:hAnsi="Garamond" w:cs="Arial Narrow"/>
        </w:rPr>
        <w:t xml:space="preserve">. Further, it </w:t>
      </w:r>
      <w:r w:rsidRPr="00D82C97">
        <w:rPr>
          <w:rFonts w:ascii="Garamond" w:hAnsi="Garamond" w:cs="Arial Narrow"/>
        </w:rPr>
        <w:t>broadens understanding of how a patient's psychological functioning is affected by a brain lesion.</w:t>
      </w:r>
    </w:p>
    <w:p w14:paraId="360FD819" w14:textId="77777777" w:rsidR="00860414" w:rsidRPr="00D82C97" w:rsidRDefault="00860414" w:rsidP="00860414">
      <w:pPr>
        <w:rPr>
          <w:rFonts w:ascii="Garamond" w:hAnsi="Garamond" w:cs="Arial Narrow"/>
        </w:rPr>
      </w:pPr>
    </w:p>
    <w:p w14:paraId="18E20EE7" w14:textId="7687D955" w:rsidR="00860414" w:rsidRPr="00D82C97" w:rsidRDefault="00860414" w:rsidP="00860414">
      <w:pPr>
        <w:rPr>
          <w:rFonts w:ascii="Garamond" w:hAnsi="Garamond" w:cs="Arial Narrow"/>
        </w:rPr>
      </w:pPr>
      <w:r w:rsidRPr="00D82C97">
        <w:rPr>
          <w:rFonts w:ascii="Garamond" w:hAnsi="Garamond" w:cs="Arial Narrow"/>
        </w:rPr>
        <w:t>The class will study various clinical disorders and the processes involved in the assessment of these disorders. Topics will include general introduction to neuropsychology,</w:t>
      </w:r>
      <w:r w:rsidR="00F416C1" w:rsidRPr="00D82C97">
        <w:rPr>
          <w:rFonts w:ascii="Garamond" w:hAnsi="Garamond" w:cs="Arial Narrow"/>
        </w:rPr>
        <w:t xml:space="preserve"> </w:t>
      </w:r>
      <w:r w:rsidRPr="00D82C97">
        <w:rPr>
          <w:rFonts w:ascii="Garamond" w:hAnsi="Garamond" w:cs="Arial Narrow"/>
        </w:rPr>
        <w:t>language disorder</w:t>
      </w:r>
      <w:r w:rsidR="00DA575C">
        <w:rPr>
          <w:rFonts w:ascii="Garamond" w:hAnsi="Garamond" w:cs="Arial Narrow"/>
        </w:rPr>
        <w:t xml:space="preserve">, </w:t>
      </w:r>
      <w:r w:rsidRPr="00D82C97">
        <w:rPr>
          <w:rFonts w:ascii="Garamond" w:hAnsi="Garamond" w:cs="Arial Narrow"/>
        </w:rPr>
        <w:t>memory</w:t>
      </w:r>
      <w:r w:rsidR="00DA575C">
        <w:rPr>
          <w:rFonts w:ascii="Garamond" w:hAnsi="Garamond" w:cs="Arial Narrow"/>
        </w:rPr>
        <w:t xml:space="preserve">, neuropathological </w:t>
      </w:r>
      <w:r w:rsidRPr="00D82C97">
        <w:rPr>
          <w:rFonts w:ascii="Garamond" w:hAnsi="Garamond" w:cs="Arial Narrow"/>
        </w:rPr>
        <w:t xml:space="preserve">disorders, neuropsychological assessment, rehabilitation. </w:t>
      </w:r>
    </w:p>
    <w:p w14:paraId="336262E6" w14:textId="77777777" w:rsidR="00860414" w:rsidRPr="00D82C97" w:rsidRDefault="00860414" w:rsidP="00860414">
      <w:pPr>
        <w:rPr>
          <w:rFonts w:ascii="Garamond" w:hAnsi="Garamond" w:cs="Arial Narrow"/>
        </w:rPr>
      </w:pPr>
    </w:p>
    <w:p w14:paraId="6078E71F" w14:textId="24CED27D" w:rsidR="00860414" w:rsidRPr="00D82C97" w:rsidRDefault="00860414" w:rsidP="00860414">
      <w:pPr>
        <w:rPr>
          <w:rFonts w:ascii="Garamond" w:hAnsi="Garamond" w:cs="Arial Narrow"/>
        </w:rPr>
      </w:pPr>
      <w:r w:rsidRPr="00D82C97">
        <w:rPr>
          <w:rFonts w:ascii="Garamond" w:hAnsi="Garamond" w:cs="Arial Narrow"/>
        </w:rPr>
        <w:t xml:space="preserve">Through assigned readings, lectures and </w:t>
      </w:r>
      <w:r w:rsidR="00DA575C">
        <w:rPr>
          <w:rFonts w:ascii="Garamond" w:hAnsi="Garamond" w:cs="Arial Narrow"/>
        </w:rPr>
        <w:t xml:space="preserve">short </w:t>
      </w:r>
      <w:r w:rsidRPr="00D82C97">
        <w:rPr>
          <w:rFonts w:ascii="Garamond" w:hAnsi="Garamond" w:cs="Arial Narrow"/>
        </w:rPr>
        <w:t xml:space="preserve">video presentations, students will acquire basic knowledge of the central nervous system and common neurological disorders. </w:t>
      </w:r>
    </w:p>
    <w:p w14:paraId="6E993506" w14:textId="77777777" w:rsidR="00860414" w:rsidRPr="00D82C97" w:rsidRDefault="00860414">
      <w:pPr>
        <w:rPr>
          <w:rFonts w:ascii="Garamond" w:hAnsi="Garamond" w:cs="Arial Narrow"/>
        </w:rPr>
      </w:pPr>
    </w:p>
    <w:p w14:paraId="1E5DD4EB" w14:textId="77777777" w:rsidR="00F416C1" w:rsidRPr="00D82C97" w:rsidRDefault="00F416C1" w:rsidP="00F416C1">
      <w:pPr>
        <w:rPr>
          <w:rFonts w:ascii="Garamond" w:hAnsi="Garamond" w:cs="Arial Narrow"/>
          <w:b/>
          <w:bCs/>
        </w:rPr>
      </w:pPr>
      <w:r w:rsidRPr="00D82C97">
        <w:rPr>
          <w:rFonts w:ascii="Garamond" w:hAnsi="Garamond" w:cs="Arial Narrow"/>
          <w:b/>
          <w:bCs/>
        </w:rPr>
        <w:t>COURSE OBJECTIVE</w:t>
      </w:r>
    </w:p>
    <w:p w14:paraId="10BDFE23" w14:textId="2CDBFA06" w:rsidR="00F416C1" w:rsidRPr="00D82C97" w:rsidRDefault="00F416C1" w:rsidP="00F416C1">
      <w:pPr>
        <w:rPr>
          <w:rFonts w:ascii="Garamond" w:hAnsi="Garamond" w:cs="Arial Narrow"/>
        </w:rPr>
      </w:pPr>
      <w:r w:rsidRPr="00D82C97">
        <w:rPr>
          <w:rFonts w:ascii="Garamond" w:hAnsi="Garamond" w:cs="Arial Narrow"/>
        </w:rPr>
        <w:t xml:space="preserve">This course is intended for students at the junior senior undergraduate level. Students will acquire knowledge of the basic principles of clinical neuropsychology. They will gain insight in identifying certain neuropsychological deficits after brain injury. </w:t>
      </w:r>
      <w:r w:rsidR="002A4C19" w:rsidRPr="00D82C97">
        <w:rPr>
          <w:rFonts w:ascii="Garamond" w:hAnsi="Garamond" w:cs="Arial Narrow"/>
        </w:rPr>
        <w:t xml:space="preserve">These may include disorders, </w:t>
      </w:r>
      <w:r w:rsidR="00D82C97" w:rsidRPr="00D82C97">
        <w:rPr>
          <w:rFonts w:ascii="Garamond" w:hAnsi="Garamond" w:cs="Arial Narrow"/>
        </w:rPr>
        <w:t>apraxia,</w:t>
      </w:r>
      <w:r w:rsidR="002A4C19" w:rsidRPr="00D82C97">
        <w:rPr>
          <w:rFonts w:ascii="Garamond" w:hAnsi="Garamond" w:cs="Arial Narrow"/>
        </w:rPr>
        <w:t xml:space="preserve"> and agnosia. </w:t>
      </w:r>
      <w:r w:rsidRPr="00D82C97">
        <w:rPr>
          <w:rFonts w:ascii="Garamond" w:hAnsi="Garamond" w:cs="Arial Narrow"/>
        </w:rPr>
        <w:t xml:space="preserve">In addition, the student would obtain basic knowledge of assessment and rehabilitation of patients with these neurological </w:t>
      </w:r>
      <w:r w:rsidR="002A4C19" w:rsidRPr="00D82C97">
        <w:rPr>
          <w:rFonts w:ascii="Garamond" w:hAnsi="Garamond" w:cs="Arial Narrow"/>
        </w:rPr>
        <w:t xml:space="preserve">and neuropsychiatric </w:t>
      </w:r>
      <w:r w:rsidRPr="00D82C97">
        <w:rPr>
          <w:rFonts w:ascii="Garamond" w:hAnsi="Garamond" w:cs="Arial Narrow"/>
        </w:rPr>
        <w:t xml:space="preserve">disorders. </w:t>
      </w:r>
    </w:p>
    <w:p w14:paraId="63CB321F" w14:textId="77777777" w:rsidR="00F416C1" w:rsidRPr="00D82C97" w:rsidRDefault="00F416C1" w:rsidP="00F416C1">
      <w:pPr>
        <w:rPr>
          <w:rFonts w:ascii="Garamond" w:hAnsi="Garamond" w:cs="Arial Narrow"/>
        </w:rPr>
      </w:pPr>
    </w:p>
    <w:p w14:paraId="054EABF4" w14:textId="77777777" w:rsidR="00F416C1" w:rsidRPr="00D82C97" w:rsidRDefault="00F416C1" w:rsidP="00F416C1">
      <w:pPr>
        <w:widowControl/>
        <w:overflowPunct/>
        <w:autoSpaceDE/>
        <w:autoSpaceDN/>
        <w:adjustRightInd/>
        <w:jc w:val="both"/>
        <w:rPr>
          <w:rFonts w:ascii="Garamond" w:hAnsi="Garamond" w:cs="Times New Roman"/>
          <w:b/>
          <w:kern w:val="0"/>
        </w:rPr>
      </w:pPr>
      <w:r w:rsidRPr="00D82C97">
        <w:rPr>
          <w:rFonts w:ascii="Garamond" w:hAnsi="Garamond" w:cs="Times New Roman"/>
          <w:b/>
          <w:kern w:val="0"/>
        </w:rPr>
        <w:t>Learning Outcomes:</w:t>
      </w:r>
    </w:p>
    <w:p w14:paraId="36275734" w14:textId="77777777" w:rsidR="00F416C1" w:rsidRPr="00D82C97" w:rsidRDefault="00F416C1" w:rsidP="00F416C1">
      <w:pPr>
        <w:widowControl/>
        <w:overflowPunct/>
        <w:autoSpaceDE/>
        <w:autoSpaceDN/>
        <w:adjustRightInd/>
        <w:jc w:val="both"/>
        <w:rPr>
          <w:rFonts w:ascii="Garamond" w:hAnsi="Garamond" w:cs="Times New Roman"/>
          <w:kern w:val="0"/>
        </w:rPr>
      </w:pPr>
      <w:r w:rsidRPr="00D82C97">
        <w:rPr>
          <w:rFonts w:ascii="Garamond" w:hAnsi="Garamond" w:cs="Times New Roman"/>
          <w:kern w:val="0"/>
        </w:rPr>
        <w:t xml:space="preserve">It is expected that by the end of the course, students would have gained a better understanding of the key concepts in neuropsychology. They should be able to address common neuropsychological disorders and understand the application of neuropsychological principles in clinical practice. </w:t>
      </w:r>
    </w:p>
    <w:p w14:paraId="7A94C0CF" w14:textId="77777777" w:rsidR="00F416C1" w:rsidRPr="00D82C97" w:rsidRDefault="00F416C1" w:rsidP="00F416C1">
      <w:pPr>
        <w:rPr>
          <w:rFonts w:ascii="Garamond" w:hAnsi="Garamond" w:cs="Arial Narrow"/>
        </w:rPr>
      </w:pPr>
    </w:p>
    <w:p w14:paraId="2A92381D" w14:textId="2AB36580" w:rsidR="002A4C19" w:rsidRPr="00D82C97" w:rsidRDefault="002A4C19" w:rsidP="002A4C19">
      <w:pPr>
        <w:rPr>
          <w:rFonts w:ascii="Garamond" w:hAnsi="Garamond" w:cs="Arial Narrow"/>
          <w:b/>
          <w:bCs/>
        </w:rPr>
      </w:pPr>
      <w:r w:rsidRPr="00D82C97">
        <w:rPr>
          <w:rFonts w:ascii="Garamond" w:hAnsi="Garamond" w:cs="Arial Narrow"/>
          <w:b/>
          <w:bCs/>
        </w:rPr>
        <w:t>COURSE ASSIGNMENTS</w:t>
      </w:r>
    </w:p>
    <w:p w14:paraId="467F8295" w14:textId="5A34F64A" w:rsidR="002A4C19" w:rsidRPr="00D82C97" w:rsidRDefault="002A4C19" w:rsidP="002A4C19">
      <w:pPr>
        <w:rPr>
          <w:rFonts w:ascii="Garamond" w:hAnsi="Garamond" w:cs="Arial Narrow"/>
        </w:rPr>
      </w:pPr>
      <w:r w:rsidRPr="00D82C97">
        <w:rPr>
          <w:rFonts w:ascii="Garamond" w:hAnsi="Garamond" w:cs="Arial Narrow"/>
        </w:rPr>
        <w:t>You must complete all assignments on time</w:t>
      </w:r>
      <w:r w:rsidR="00730818" w:rsidRPr="00D82C97">
        <w:rPr>
          <w:rFonts w:ascii="Garamond" w:hAnsi="Garamond" w:cs="Arial Narrow"/>
        </w:rPr>
        <w:t xml:space="preserve">. </w:t>
      </w:r>
      <w:r w:rsidRPr="00D82C97">
        <w:rPr>
          <w:rFonts w:ascii="Garamond" w:hAnsi="Garamond" w:cs="Arial Narrow"/>
        </w:rPr>
        <w:t>In exceptional circumstances (such as medical or a family emergency), you may be given an extension</w:t>
      </w:r>
      <w:r w:rsidR="00730818" w:rsidRPr="00D82C97">
        <w:rPr>
          <w:rFonts w:ascii="Garamond" w:hAnsi="Garamond" w:cs="Arial Narrow"/>
        </w:rPr>
        <w:t xml:space="preserve">. </w:t>
      </w:r>
      <w:r w:rsidRPr="00D82C97">
        <w:rPr>
          <w:rFonts w:ascii="Garamond" w:hAnsi="Garamond" w:cs="Arial Narrow"/>
        </w:rPr>
        <w:t xml:space="preserve">You </w:t>
      </w:r>
      <w:r w:rsidR="00C35B0D" w:rsidRPr="00D82C97">
        <w:rPr>
          <w:rFonts w:ascii="Garamond" w:hAnsi="Garamond" w:cs="Arial Narrow"/>
        </w:rPr>
        <w:t>must,</w:t>
      </w:r>
      <w:r w:rsidRPr="00D82C97">
        <w:rPr>
          <w:rFonts w:ascii="Garamond" w:hAnsi="Garamond" w:cs="Arial Narrow"/>
        </w:rPr>
        <w:t xml:space="preserve"> however, contact me within seventy-</w:t>
      </w:r>
      <w:r w:rsidRPr="00D82C97">
        <w:rPr>
          <w:rFonts w:ascii="Garamond" w:hAnsi="Garamond" w:cs="Arial Narrow"/>
        </w:rPr>
        <w:lastRenderedPageBreak/>
        <w:t>two (72) hours.</w:t>
      </w:r>
    </w:p>
    <w:p w14:paraId="24C16400" w14:textId="77777777" w:rsidR="002A4C19" w:rsidRPr="00D82C97" w:rsidRDefault="002A4C19" w:rsidP="002A4C19">
      <w:pPr>
        <w:rPr>
          <w:rFonts w:ascii="Garamond" w:hAnsi="Garamond" w:cs="Arial Narrow"/>
        </w:rPr>
      </w:pPr>
    </w:p>
    <w:p w14:paraId="2A260D9F" w14:textId="77777777" w:rsidR="002A4C19" w:rsidRPr="00D82C97" w:rsidRDefault="002A4C19" w:rsidP="002A4C19">
      <w:pPr>
        <w:rPr>
          <w:rFonts w:ascii="Garamond" w:hAnsi="Garamond" w:cs="Arial Narrow"/>
          <w:b/>
          <w:bCs/>
        </w:rPr>
      </w:pPr>
      <w:r w:rsidRPr="00D82C97">
        <w:rPr>
          <w:rFonts w:ascii="Garamond" w:hAnsi="Garamond" w:cs="Arial Narrow"/>
          <w:b/>
          <w:bCs/>
        </w:rPr>
        <w:t>MOBILE PHONES/PAGERS</w:t>
      </w:r>
    </w:p>
    <w:p w14:paraId="10E55A64" w14:textId="6D0358A6" w:rsidR="002A4C19" w:rsidRPr="00D82C97" w:rsidRDefault="00D82C97" w:rsidP="002A4C19">
      <w:pPr>
        <w:rPr>
          <w:rFonts w:ascii="Garamond" w:hAnsi="Garamond" w:cs="Arial Narrow"/>
        </w:rPr>
      </w:pPr>
      <w:r w:rsidRPr="00D82C97">
        <w:rPr>
          <w:rFonts w:ascii="Garamond" w:hAnsi="Garamond" w:cs="Arial Narrow"/>
        </w:rPr>
        <w:t>This equipment</w:t>
      </w:r>
      <w:r w:rsidR="002A4C19" w:rsidRPr="00D82C97">
        <w:rPr>
          <w:rFonts w:ascii="Garamond" w:hAnsi="Garamond" w:cs="Arial Narrow"/>
        </w:rPr>
        <w:t xml:space="preserve"> must be switched off during class hours to avoid distractions. </w:t>
      </w:r>
    </w:p>
    <w:p w14:paraId="49C968B2" w14:textId="77777777" w:rsidR="002A4C19" w:rsidRPr="00D82C97" w:rsidRDefault="002A4C19" w:rsidP="002A4C19">
      <w:pPr>
        <w:rPr>
          <w:rFonts w:ascii="Garamond" w:hAnsi="Garamond" w:cs="Arial Narrow"/>
          <w:b/>
          <w:bCs/>
          <w:sz w:val="22"/>
          <w:szCs w:val="22"/>
        </w:rPr>
      </w:pPr>
    </w:p>
    <w:p w14:paraId="0FBBE748" w14:textId="77777777" w:rsidR="002A4C19" w:rsidRPr="00D82C97" w:rsidRDefault="002A4C19" w:rsidP="002A4C19">
      <w:pPr>
        <w:rPr>
          <w:rFonts w:ascii="Garamond" w:hAnsi="Garamond" w:cs="Arial Narrow"/>
          <w:b/>
          <w:bCs/>
        </w:rPr>
      </w:pPr>
      <w:r w:rsidRPr="00D82C97">
        <w:rPr>
          <w:rFonts w:ascii="Garamond" w:hAnsi="Garamond" w:cs="Arial Narrow"/>
          <w:b/>
          <w:bCs/>
        </w:rPr>
        <w:t>COURSE REQUIREMENTS</w:t>
      </w:r>
    </w:p>
    <w:p w14:paraId="36A46FD3" w14:textId="0286AA5B" w:rsidR="002A4C19" w:rsidRPr="00D82C97" w:rsidRDefault="002A4C19" w:rsidP="002A4C19">
      <w:pPr>
        <w:rPr>
          <w:rFonts w:ascii="Garamond" w:hAnsi="Garamond" w:cs="Arial Narrow"/>
        </w:rPr>
      </w:pPr>
      <w:r w:rsidRPr="00D82C97">
        <w:rPr>
          <w:rFonts w:ascii="Garamond" w:hAnsi="Garamond" w:cs="Arial Narrow"/>
          <w:b/>
          <w:bCs/>
        </w:rPr>
        <w:t>Class Participation</w:t>
      </w:r>
      <w:r w:rsidRPr="00D82C97">
        <w:rPr>
          <w:rFonts w:ascii="Garamond" w:hAnsi="Garamond" w:cs="Arial Narrow"/>
        </w:rPr>
        <w:t>:  Students will be required to attend classes regularly and on time</w:t>
      </w:r>
      <w:r w:rsidR="00D82C97" w:rsidRPr="00D82C97">
        <w:rPr>
          <w:rFonts w:ascii="Garamond" w:hAnsi="Garamond" w:cs="Arial Narrow"/>
        </w:rPr>
        <w:t xml:space="preserve">. </w:t>
      </w:r>
      <w:r w:rsidRPr="00D82C97">
        <w:rPr>
          <w:rFonts w:ascii="Garamond" w:hAnsi="Garamond" w:cs="Arial Narrow"/>
        </w:rPr>
        <w:t>You must read the assigned chapters before class. Supplementary paper assignments will broaden the student's understanding of the topic area</w:t>
      </w:r>
      <w:r w:rsidR="00D82C97" w:rsidRPr="00D82C97">
        <w:rPr>
          <w:rFonts w:ascii="Garamond" w:hAnsi="Garamond" w:cs="Arial Narrow"/>
        </w:rPr>
        <w:t xml:space="preserve">. </w:t>
      </w:r>
      <w:r w:rsidRPr="00D82C97">
        <w:rPr>
          <w:rFonts w:ascii="Garamond" w:hAnsi="Garamond" w:cs="Arial Narrow"/>
        </w:rPr>
        <w:t xml:space="preserve">Active participation in class discussion is expected. </w:t>
      </w:r>
    </w:p>
    <w:p w14:paraId="5D62D41B" w14:textId="77777777" w:rsidR="002A4C19" w:rsidRPr="00D82C97" w:rsidRDefault="002A4C19" w:rsidP="002A4C19">
      <w:pPr>
        <w:rPr>
          <w:rFonts w:ascii="Garamond" w:hAnsi="Garamond" w:cs="Arial Narrow"/>
        </w:rPr>
      </w:pPr>
    </w:p>
    <w:p w14:paraId="33700393" w14:textId="3CB94DE1" w:rsidR="002A4C19" w:rsidRPr="00D82C97" w:rsidRDefault="002A4C19" w:rsidP="002A4C19">
      <w:pPr>
        <w:rPr>
          <w:rFonts w:ascii="Garamond" w:hAnsi="Garamond" w:cs="Arial Narrow"/>
        </w:rPr>
      </w:pPr>
      <w:r w:rsidRPr="00D82C97">
        <w:rPr>
          <w:rFonts w:ascii="Garamond" w:hAnsi="Garamond" w:cs="Arial Narrow"/>
          <w:b/>
          <w:bCs/>
        </w:rPr>
        <w:t>Class Presentation:</w:t>
      </w:r>
      <w:r w:rsidRPr="00D82C97">
        <w:rPr>
          <w:rFonts w:ascii="Garamond" w:hAnsi="Garamond" w:cs="Arial Narrow"/>
        </w:rPr>
        <w:t xml:space="preserve">  Students will select a topic area in neuropsychology and prepare a </w:t>
      </w:r>
      <w:r w:rsidR="00D82C97" w:rsidRPr="00D82C97">
        <w:rPr>
          <w:rFonts w:ascii="Garamond" w:hAnsi="Garamond" w:cs="Arial Narrow"/>
        </w:rPr>
        <w:t>five-minute</w:t>
      </w:r>
      <w:r w:rsidRPr="00D82C97">
        <w:rPr>
          <w:rFonts w:ascii="Garamond" w:hAnsi="Garamond" w:cs="Arial Narrow"/>
        </w:rPr>
        <w:t xml:space="preserve"> presentation. Submit a page type-written abstract after your presentation.</w:t>
      </w:r>
    </w:p>
    <w:p w14:paraId="6BCF37C4" w14:textId="77777777" w:rsidR="002A4C19" w:rsidRPr="00D82C97" w:rsidRDefault="002A4C19" w:rsidP="00F416C1">
      <w:pPr>
        <w:rPr>
          <w:rFonts w:ascii="Garamond" w:hAnsi="Garamond" w:cs="Arial Narrow"/>
          <w:b/>
          <w:bCs/>
          <w:szCs w:val="22"/>
        </w:rPr>
      </w:pPr>
    </w:p>
    <w:p w14:paraId="1D038ABA" w14:textId="3FAEDC71" w:rsidR="002A4C19" w:rsidRPr="00D82C97" w:rsidRDefault="002A4C19" w:rsidP="002A4C19">
      <w:pPr>
        <w:rPr>
          <w:rFonts w:ascii="Garamond" w:hAnsi="Garamond" w:cs="Arial Narrow"/>
        </w:rPr>
      </w:pPr>
      <w:r w:rsidRPr="00D82C97">
        <w:rPr>
          <w:rFonts w:ascii="Garamond" w:hAnsi="Garamond" w:cs="Arial Narrow"/>
          <w:b/>
          <w:bCs/>
        </w:rPr>
        <w:t xml:space="preserve">Assignments:  </w:t>
      </w:r>
      <w:r w:rsidR="00AF4B3D" w:rsidRPr="00795212">
        <w:rPr>
          <w:rFonts w:ascii="Garamond" w:hAnsi="Garamond" w:cs="Arial Narrow"/>
        </w:rPr>
        <w:t>T</w:t>
      </w:r>
      <w:r w:rsidRPr="00795212">
        <w:rPr>
          <w:rFonts w:ascii="Garamond" w:hAnsi="Garamond" w:cs="Arial Narrow"/>
        </w:rPr>
        <w:t>o</w:t>
      </w:r>
      <w:r w:rsidRPr="00D82C97">
        <w:rPr>
          <w:rFonts w:ascii="Garamond" w:hAnsi="Garamond" w:cs="Arial Narrow"/>
        </w:rPr>
        <w:t>pics will be assigned in class.</w:t>
      </w:r>
      <w:r w:rsidR="00073DD8">
        <w:rPr>
          <w:rFonts w:ascii="Garamond" w:hAnsi="Garamond" w:cs="Arial Narrow"/>
        </w:rPr>
        <w:t xml:space="preserve"> You will be required to write two short critical reviews. Each assignment is worth 10% </w:t>
      </w:r>
    </w:p>
    <w:p w14:paraId="2BEDD557" w14:textId="77777777" w:rsidR="002A4C19" w:rsidRPr="00D82C97" w:rsidRDefault="002A4C19" w:rsidP="002A4C19">
      <w:pPr>
        <w:rPr>
          <w:rFonts w:ascii="Garamond" w:hAnsi="Garamond" w:cs="Arial Narrow"/>
          <w:b/>
          <w:bCs/>
        </w:rPr>
      </w:pPr>
    </w:p>
    <w:p w14:paraId="5E1E474A" w14:textId="5D0F75C3" w:rsidR="002A4C19" w:rsidRPr="00D82C97" w:rsidRDefault="002A4C19" w:rsidP="002A4C19">
      <w:pPr>
        <w:rPr>
          <w:rFonts w:ascii="Garamond" w:hAnsi="Garamond" w:cs="Arial Narrow"/>
        </w:rPr>
      </w:pPr>
      <w:r w:rsidRPr="00D82C97">
        <w:rPr>
          <w:rFonts w:ascii="Garamond" w:hAnsi="Garamond" w:cs="Arial Narrow"/>
          <w:b/>
          <w:bCs/>
        </w:rPr>
        <w:t>Quiz:</w:t>
      </w:r>
      <w:r w:rsidRPr="00D82C97">
        <w:rPr>
          <w:rFonts w:ascii="Garamond" w:hAnsi="Garamond" w:cs="Arial Narrow"/>
        </w:rPr>
        <w:t xml:space="preserve"> There will be two quizzes.</w:t>
      </w:r>
      <w:r w:rsidR="00073DD8">
        <w:rPr>
          <w:rFonts w:ascii="Garamond" w:hAnsi="Garamond" w:cs="Arial Narrow"/>
        </w:rPr>
        <w:t xml:space="preserve"> Dates are provided.</w:t>
      </w:r>
    </w:p>
    <w:p w14:paraId="4AA1D62C" w14:textId="77777777" w:rsidR="002A4C19" w:rsidRPr="00D82C97" w:rsidRDefault="002A4C19" w:rsidP="002A4C19">
      <w:pPr>
        <w:rPr>
          <w:rFonts w:ascii="Garamond" w:hAnsi="Garamond" w:cs="Arial Narrow"/>
        </w:rPr>
      </w:pPr>
    </w:p>
    <w:p w14:paraId="3DA22C3A" w14:textId="171A453E" w:rsidR="002A4C19" w:rsidRPr="00D82C97" w:rsidRDefault="002A4C19" w:rsidP="002A4C19">
      <w:pPr>
        <w:rPr>
          <w:rFonts w:ascii="Garamond" w:hAnsi="Garamond" w:cs="Arial Narrow"/>
        </w:rPr>
      </w:pPr>
      <w:r w:rsidRPr="00D82C97">
        <w:rPr>
          <w:rFonts w:ascii="Garamond" w:hAnsi="Garamond" w:cs="Arial Narrow"/>
          <w:b/>
          <w:bCs/>
        </w:rPr>
        <w:t>Examination:</w:t>
      </w:r>
      <w:r w:rsidRPr="00D82C97">
        <w:rPr>
          <w:rFonts w:ascii="Garamond" w:hAnsi="Garamond" w:cs="Arial Narrow"/>
        </w:rPr>
        <w:t xml:space="preserve">  This will be held </w:t>
      </w:r>
      <w:r w:rsidR="00D82C97">
        <w:rPr>
          <w:rFonts w:ascii="Garamond" w:hAnsi="Garamond" w:cs="Arial Narrow"/>
        </w:rPr>
        <w:t>during the examination period</w:t>
      </w:r>
      <w:r w:rsidRPr="00D82C97">
        <w:rPr>
          <w:rFonts w:ascii="Garamond" w:hAnsi="Garamond" w:cs="Arial Narrow"/>
        </w:rPr>
        <w:t>.</w:t>
      </w:r>
    </w:p>
    <w:p w14:paraId="11878989" w14:textId="77777777" w:rsidR="002A4C19" w:rsidRPr="00D82C97" w:rsidRDefault="002A4C19" w:rsidP="002A4C19">
      <w:pPr>
        <w:rPr>
          <w:rFonts w:ascii="Garamond" w:hAnsi="Garamond" w:cs="Arial Narrow"/>
        </w:rPr>
      </w:pPr>
    </w:p>
    <w:p w14:paraId="17B405CB" w14:textId="77777777" w:rsidR="002A4C19" w:rsidRPr="00D82C97" w:rsidRDefault="002A4C19" w:rsidP="002A4C19">
      <w:pPr>
        <w:rPr>
          <w:rFonts w:ascii="Garamond" w:hAnsi="Garamond" w:cs="Arial Narrow"/>
          <w:b/>
          <w:bCs/>
        </w:rPr>
      </w:pPr>
      <w:r w:rsidRPr="00D82C97">
        <w:rPr>
          <w:rFonts w:ascii="Garamond" w:hAnsi="Garamond" w:cs="Arial Narrow"/>
          <w:b/>
          <w:bCs/>
        </w:rPr>
        <w:t>COURSE GRADING</w:t>
      </w:r>
    </w:p>
    <w:p w14:paraId="704EF8FC" w14:textId="77777777" w:rsidR="002A4C19" w:rsidRPr="00D82C97" w:rsidRDefault="002A4C19" w:rsidP="00AF4B3D">
      <w:pPr>
        <w:spacing w:line="276" w:lineRule="auto"/>
        <w:rPr>
          <w:rFonts w:ascii="Garamond" w:hAnsi="Garamond" w:cs="Arial Narrow"/>
        </w:rPr>
      </w:pPr>
      <w:r w:rsidRPr="00D82C97">
        <w:rPr>
          <w:rFonts w:ascii="Garamond" w:hAnsi="Garamond" w:cs="Arial Narrow"/>
        </w:rPr>
        <w:t>Class attendance/Class participation</w:t>
      </w:r>
      <w:r w:rsidRPr="00D82C97">
        <w:rPr>
          <w:rFonts w:ascii="Garamond" w:hAnsi="Garamond" w:cs="Arial Narrow"/>
        </w:rPr>
        <w:tab/>
      </w:r>
      <w:r w:rsidRPr="00D82C97">
        <w:rPr>
          <w:rFonts w:ascii="Garamond" w:hAnsi="Garamond" w:cs="Arial Narrow"/>
        </w:rPr>
        <w:tab/>
        <w:t>10%</w:t>
      </w:r>
    </w:p>
    <w:p w14:paraId="08DEA3EA" w14:textId="74985DF2" w:rsidR="002A4C19" w:rsidRPr="00D82C97" w:rsidRDefault="002A4C19" w:rsidP="00AF4B3D">
      <w:pPr>
        <w:spacing w:line="276" w:lineRule="auto"/>
        <w:rPr>
          <w:rFonts w:ascii="Garamond" w:hAnsi="Garamond" w:cs="Arial Narrow"/>
        </w:rPr>
      </w:pPr>
      <w:r w:rsidRPr="00D82C97">
        <w:rPr>
          <w:rFonts w:ascii="Garamond" w:hAnsi="Garamond" w:cs="Arial Narrow"/>
        </w:rPr>
        <w:t>Assignments</w:t>
      </w:r>
      <w:r w:rsidRPr="00D82C97">
        <w:rPr>
          <w:rFonts w:ascii="Garamond" w:hAnsi="Garamond" w:cs="Arial Narrow"/>
        </w:rPr>
        <w:tab/>
      </w:r>
      <w:r w:rsidRPr="00D82C97">
        <w:rPr>
          <w:rFonts w:ascii="Garamond" w:hAnsi="Garamond" w:cs="Arial Narrow"/>
        </w:rPr>
        <w:tab/>
      </w:r>
      <w:r w:rsidRPr="00D82C97">
        <w:rPr>
          <w:rFonts w:ascii="Garamond" w:hAnsi="Garamond" w:cs="Arial Narrow"/>
        </w:rPr>
        <w:tab/>
      </w:r>
      <w:r w:rsidRPr="00D82C97">
        <w:rPr>
          <w:rFonts w:ascii="Garamond" w:hAnsi="Garamond" w:cs="Arial Narrow"/>
        </w:rPr>
        <w:tab/>
      </w:r>
      <w:r w:rsidRPr="00D82C97">
        <w:rPr>
          <w:rFonts w:ascii="Garamond" w:hAnsi="Garamond" w:cs="Arial Narrow"/>
        </w:rPr>
        <w:tab/>
        <w:t>20%</w:t>
      </w:r>
    </w:p>
    <w:p w14:paraId="04D6344D" w14:textId="1757D631" w:rsidR="002A4C19" w:rsidRPr="00D82C97" w:rsidRDefault="002A4C19" w:rsidP="00AF4B3D">
      <w:pPr>
        <w:tabs>
          <w:tab w:val="left" w:pos="-1440"/>
        </w:tabs>
        <w:spacing w:line="276" w:lineRule="auto"/>
        <w:ind w:left="5040" w:hanging="5040"/>
        <w:rPr>
          <w:rFonts w:ascii="Garamond" w:hAnsi="Garamond" w:cs="Arial Narrow"/>
        </w:rPr>
      </w:pPr>
      <w:r w:rsidRPr="00D82C97">
        <w:rPr>
          <w:rFonts w:ascii="Garamond" w:hAnsi="Garamond" w:cs="Arial Narrow"/>
        </w:rPr>
        <w:t>Class presentation</w:t>
      </w:r>
      <w:r w:rsidR="00AF4B3D" w:rsidRPr="00D82C97">
        <w:rPr>
          <w:rFonts w:ascii="Garamond" w:hAnsi="Garamond" w:cs="Arial Narrow"/>
        </w:rPr>
        <w:t xml:space="preserve">                            </w:t>
      </w:r>
      <w:r w:rsidRPr="00D82C97">
        <w:rPr>
          <w:rFonts w:ascii="Garamond" w:hAnsi="Garamond" w:cs="Arial Narrow"/>
        </w:rPr>
        <w:t>20 %</w:t>
      </w:r>
    </w:p>
    <w:p w14:paraId="47707741" w14:textId="43244CE3" w:rsidR="002A4C19" w:rsidRPr="00D82C97" w:rsidRDefault="002A4C19" w:rsidP="00AF4B3D">
      <w:pPr>
        <w:tabs>
          <w:tab w:val="left" w:pos="-1440"/>
        </w:tabs>
        <w:spacing w:line="276" w:lineRule="auto"/>
        <w:ind w:left="5040" w:hanging="5040"/>
        <w:rPr>
          <w:rFonts w:ascii="Garamond" w:hAnsi="Garamond" w:cs="Arial Narrow"/>
        </w:rPr>
      </w:pPr>
      <w:r w:rsidRPr="00D82C97">
        <w:rPr>
          <w:rFonts w:ascii="Garamond" w:hAnsi="Garamond" w:cs="Arial Narrow"/>
        </w:rPr>
        <w:t>2 Quizzes</w:t>
      </w:r>
      <w:r w:rsidR="00AF4B3D" w:rsidRPr="00D82C97">
        <w:rPr>
          <w:rFonts w:ascii="Garamond" w:hAnsi="Garamond" w:cs="Arial Narrow"/>
        </w:rPr>
        <w:t xml:space="preserve">                                    </w:t>
      </w:r>
      <w:r w:rsidRPr="00D82C97">
        <w:rPr>
          <w:rFonts w:ascii="Garamond" w:hAnsi="Garamond" w:cs="Arial Narrow"/>
        </w:rPr>
        <w:t>20 %</w:t>
      </w:r>
    </w:p>
    <w:p w14:paraId="32BAB6C6" w14:textId="0835FF63" w:rsidR="002A4C19" w:rsidRPr="00D82C97" w:rsidRDefault="002A4C19" w:rsidP="002A4C19">
      <w:pPr>
        <w:tabs>
          <w:tab w:val="left" w:pos="-1440"/>
        </w:tabs>
        <w:ind w:left="5040" w:hanging="5040"/>
        <w:rPr>
          <w:rFonts w:ascii="Garamond" w:hAnsi="Garamond" w:cs="Arial Narrow"/>
        </w:rPr>
      </w:pPr>
      <w:r w:rsidRPr="00D82C97">
        <w:rPr>
          <w:rFonts w:ascii="Garamond" w:hAnsi="Garamond" w:cs="Arial Narrow"/>
        </w:rPr>
        <w:t>Examination</w:t>
      </w:r>
      <w:r w:rsidR="00D82C97">
        <w:rPr>
          <w:rFonts w:ascii="Garamond" w:hAnsi="Garamond" w:cs="Arial Narrow"/>
        </w:rPr>
        <w:t xml:space="preserve">                                 </w:t>
      </w:r>
      <w:r w:rsidRPr="00D82C97">
        <w:rPr>
          <w:rFonts w:ascii="Garamond" w:hAnsi="Garamond" w:cs="Arial Narrow"/>
        </w:rPr>
        <w:t>30%</w:t>
      </w:r>
    </w:p>
    <w:p w14:paraId="4002990E" w14:textId="77777777" w:rsidR="002A4C19" w:rsidRPr="00D82C97" w:rsidRDefault="002A4C19" w:rsidP="002A4C19">
      <w:pPr>
        <w:rPr>
          <w:rFonts w:ascii="Garamond" w:hAnsi="Garamond" w:cs="Arial Narrow"/>
        </w:rPr>
      </w:pPr>
    </w:p>
    <w:p w14:paraId="36304F2F" w14:textId="77777777" w:rsidR="003C2937" w:rsidRDefault="003C2937" w:rsidP="002A4C19">
      <w:pPr>
        <w:rPr>
          <w:rFonts w:ascii="Garamond" w:hAnsi="Garamond" w:cs="Arial Narrow"/>
        </w:rPr>
      </w:pPr>
    </w:p>
    <w:p w14:paraId="1259239C" w14:textId="4C701CB9" w:rsidR="001120BB" w:rsidRDefault="003C2937" w:rsidP="003C2937">
      <w:r>
        <w:rPr>
          <w:rFonts w:ascii="Garamond" w:hAnsi="Garamond" w:cs="Arial Narrow"/>
        </w:rPr>
        <w:t>January 23</w:t>
      </w:r>
      <w:proofErr w:type="gramStart"/>
      <w:r w:rsidR="00A8149F">
        <w:rPr>
          <w:rFonts w:ascii="Garamond" w:hAnsi="Garamond" w:cs="Arial Narrow"/>
        </w:rPr>
        <w:t xml:space="preserve"> </w:t>
      </w:r>
      <w:r>
        <w:rPr>
          <w:rFonts w:ascii="Garamond" w:hAnsi="Garamond" w:cs="Arial Narrow"/>
        </w:rPr>
        <w:t>2024</w:t>
      </w:r>
      <w:proofErr w:type="gramEnd"/>
      <w:r>
        <w:rPr>
          <w:rFonts w:ascii="Garamond" w:hAnsi="Garamond" w:cs="Arial Narrow"/>
        </w:rPr>
        <w:t xml:space="preserve"> - </w:t>
      </w:r>
      <w:r w:rsidR="00DC1522">
        <w:rPr>
          <w:rFonts w:ascii="Garamond" w:hAnsi="Garamond" w:cs="Arial Narrow"/>
        </w:rPr>
        <w:tab/>
      </w:r>
      <w:r w:rsidRPr="00DB1375">
        <w:rPr>
          <w:rFonts w:ascii="Garamond" w:hAnsi="Garamond" w:cs="Arial Narrow"/>
          <w:b/>
          <w:bCs/>
        </w:rPr>
        <w:t>Introduction to Neuropsychology</w:t>
      </w:r>
      <w:r w:rsidR="00617EC2" w:rsidRPr="00617EC2">
        <w:t xml:space="preserve"> </w:t>
      </w:r>
    </w:p>
    <w:p w14:paraId="34D167C4" w14:textId="2C243866" w:rsidR="001120BB" w:rsidRPr="00D82C97" w:rsidRDefault="001120BB" w:rsidP="001120BB">
      <w:pPr>
        <w:tabs>
          <w:tab w:val="left" w:pos="3798"/>
        </w:tabs>
        <w:overflowPunct/>
        <w:spacing w:after="120"/>
        <w:ind w:left="2160"/>
        <w:rPr>
          <w:rFonts w:ascii="Garamond" w:eastAsia="Times New Roman" w:hAnsi="Garamond" w:cs="Times New Roman"/>
          <w:kern w:val="0"/>
        </w:rPr>
      </w:pPr>
      <w:bookmarkStart w:id="0" w:name="_Hlk156977318"/>
      <w:r>
        <w:rPr>
          <w:rFonts w:ascii="Garamond" w:eastAsia="Times New Roman" w:hAnsi="Garamond" w:cs="Times New Roman"/>
          <w:kern w:val="0"/>
        </w:rPr>
        <w:t>L</w:t>
      </w:r>
      <w:r w:rsidRPr="00D82C97">
        <w:rPr>
          <w:rFonts w:ascii="Garamond" w:eastAsia="Times New Roman" w:hAnsi="Garamond" w:cs="Times New Roman"/>
          <w:kern w:val="0"/>
        </w:rPr>
        <w:t xml:space="preserve">ezak, M., Howieson, D., Bigler, E.R. &amp; Trane, D. (2012). </w:t>
      </w:r>
      <w:r>
        <w:rPr>
          <w:rFonts w:ascii="Garamond" w:eastAsia="Times New Roman" w:hAnsi="Garamond" w:cs="Times New Roman"/>
          <w:kern w:val="0"/>
        </w:rPr>
        <w:t xml:space="preserve">           </w:t>
      </w:r>
      <w:r w:rsidRPr="00D82C97">
        <w:rPr>
          <w:rFonts w:ascii="Garamond" w:eastAsia="Times New Roman" w:hAnsi="Garamond" w:cs="Times New Roman"/>
          <w:kern w:val="0"/>
        </w:rPr>
        <w:t xml:space="preserve">Neuropsychological Assessment (Fifth Edition). New York: Oxford University Press. </w:t>
      </w:r>
    </w:p>
    <w:bookmarkEnd w:id="0"/>
    <w:p w14:paraId="4DD01453" w14:textId="1B376AFE" w:rsidR="00617EC2" w:rsidRDefault="00650493" w:rsidP="003C2937">
      <w:r>
        <w:tab/>
      </w:r>
    </w:p>
    <w:p w14:paraId="2D30B81A" w14:textId="518B6A0F" w:rsidR="003C2937" w:rsidRDefault="003C2937" w:rsidP="003C2937">
      <w:pPr>
        <w:rPr>
          <w:rFonts w:ascii="Garamond" w:hAnsi="Garamond" w:cs="Arial Narrow"/>
        </w:rPr>
      </w:pPr>
      <w:r>
        <w:rPr>
          <w:rFonts w:ascii="Garamond" w:hAnsi="Garamond" w:cs="Arial Narrow"/>
        </w:rPr>
        <w:t>January 2</w:t>
      </w:r>
      <w:r w:rsidR="00632564">
        <w:rPr>
          <w:rFonts w:ascii="Garamond" w:hAnsi="Garamond" w:cs="Arial Narrow"/>
        </w:rPr>
        <w:t>5</w:t>
      </w:r>
      <w:r>
        <w:rPr>
          <w:rFonts w:ascii="Garamond" w:hAnsi="Garamond" w:cs="Arial Narrow"/>
        </w:rPr>
        <w:t xml:space="preserve"> </w:t>
      </w:r>
      <w:r w:rsidR="00DC1522">
        <w:rPr>
          <w:rFonts w:ascii="Garamond" w:hAnsi="Garamond" w:cs="Arial Narrow"/>
        </w:rPr>
        <w:t>&amp; 30</w:t>
      </w:r>
      <w:r w:rsidR="00DC1522">
        <w:rPr>
          <w:rFonts w:ascii="Garamond" w:hAnsi="Garamond" w:cs="Arial Narrow"/>
        </w:rPr>
        <w:tab/>
      </w:r>
      <w:r w:rsidRPr="00DB1375">
        <w:rPr>
          <w:rFonts w:ascii="Garamond" w:hAnsi="Garamond" w:cs="Arial Narrow"/>
          <w:b/>
          <w:bCs/>
        </w:rPr>
        <w:t>Review of Anatomy of the Central Nervous System</w:t>
      </w:r>
    </w:p>
    <w:p w14:paraId="612BF9A9" w14:textId="6634A720" w:rsidR="00632564" w:rsidRDefault="00632564" w:rsidP="00632564">
      <w:pPr>
        <w:overflowPunct/>
        <w:spacing w:after="120"/>
        <w:ind w:left="2160"/>
        <w:rPr>
          <w:rFonts w:ascii="Garamond" w:eastAsia="Times New Roman" w:hAnsi="Garamond" w:cs="CG Omega"/>
          <w:kern w:val="0"/>
        </w:rPr>
      </w:pPr>
      <w:r>
        <w:rPr>
          <w:rFonts w:ascii="Garamond" w:hAnsi="Garamond"/>
        </w:rPr>
        <w:t xml:space="preserve">Elias L. &amp; Saucier, D. (2014). </w:t>
      </w:r>
      <w:r w:rsidRPr="00617EC2">
        <w:rPr>
          <w:rFonts w:ascii="Garamond" w:hAnsi="Garamond"/>
        </w:rPr>
        <w:t>Neuropsychology Clinical and Experimental Foundations</w:t>
      </w:r>
      <w:r>
        <w:rPr>
          <w:rFonts w:ascii="Garamond" w:hAnsi="Garamond"/>
        </w:rPr>
        <w:t xml:space="preserve"> </w:t>
      </w:r>
      <w:r w:rsidRPr="00617EC2">
        <w:rPr>
          <w:rFonts w:ascii="Garamond" w:hAnsi="Garamond"/>
        </w:rPr>
        <w:t>© Pearson Education Limited</w:t>
      </w:r>
    </w:p>
    <w:p w14:paraId="2993E9C9" w14:textId="6F15BEE4" w:rsidR="00632564" w:rsidRPr="00D82C97" w:rsidRDefault="00632564" w:rsidP="003C2937">
      <w:pPr>
        <w:rPr>
          <w:rFonts w:ascii="Garamond" w:hAnsi="Garamond" w:cs="Arial Narrow"/>
        </w:rPr>
      </w:pPr>
    </w:p>
    <w:p w14:paraId="4113957C" w14:textId="6E62E178" w:rsidR="003C2937" w:rsidRDefault="003C2937" w:rsidP="003C2937">
      <w:pPr>
        <w:rPr>
          <w:rFonts w:ascii="Garamond" w:hAnsi="Garamond" w:cs="Arial Narrow"/>
          <w:b/>
          <w:bCs/>
        </w:rPr>
      </w:pPr>
      <w:r>
        <w:rPr>
          <w:rFonts w:ascii="Garamond" w:hAnsi="Garamond" w:cs="Arial Narrow"/>
        </w:rPr>
        <w:t>February 1</w:t>
      </w:r>
      <w:r w:rsidR="00DC1522">
        <w:rPr>
          <w:rFonts w:ascii="Garamond" w:hAnsi="Garamond" w:cs="Arial Narrow"/>
        </w:rPr>
        <w:t xml:space="preserve"> &amp; 6 </w:t>
      </w:r>
      <w:r w:rsidR="00DC1522">
        <w:rPr>
          <w:rFonts w:ascii="Garamond" w:hAnsi="Garamond" w:cs="Arial Narrow"/>
        </w:rPr>
        <w:tab/>
      </w:r>
      <w:r w:rsidRPr="00DB1375">
        <w:rPr>
          <w:rFonts w:ascii="Garamond" w:hAnsi="Garamond" w:cs="Arial Narrow"/>
          <w:b/>
          <w:bCs/>
        </w:rPr>
        <w:t>The Neurological Exam and Neuroimaging Techniques</w:t>
      </w:r>
    </w:p>
    <w:p w14:paraId="07F17D67" w14:textId="2E4BA812" w:rsidR="00632564" w:rsidRDefault="00632564" w:rsidP="00632564">
      <w:pPr>
        <w:overflowPunct/>
        <w:spacing w:after="120"/>
        <w:ind w:left="2160"/>
        <w:rPr>
          <w:rFonts w:ascii="Garamond" w:eastAsia="Times New Roman" w:hAnsi="Garamond" w:cs="CG Omega"/>
          <w:kern w:val="0"/>
        </w:rPr>
      </w:pPr>
      <w:r>
        <w:rPr>
          <w:rFonts w:ascii="Garamond" w:hAnsi="Garamond"/>
        </w:rPr>
        <w:t xml:space="preserve">Elias L. &amp; Saucier, D. (2014). </w:t>
      </w:r>
      <w:r w:rsidRPr="00617EC2">
        <w:rPr>
          <w:rFonts w:ascii="Garamond" w:hAnsi="Garamond"/>
        </w:rPr>
        <w:t>Neuropsychology Clinical and Experimental Foundations</w:t>
      </w:r>
      <w:r>
        <w:rPr>
          <w:rFonts w:ascii="Garamond" w:hAnsi="Garamond"/>
        </w:rPr>
        <w:t xml:space="preserve"> </w:t>
      </w:r>
      <w:r w:rsidRPr="00617EC2">
        <w:rPr>
          <w:rFonts w:ascii="Garamond" w:hAnsi="Garamond"/>
        </w:rPr>
        <w:t>© Pearson Education Limited</w:t>
      </w:r>
    </w:p>
    <w:p w14:paraId="266F5EB4" w14:textId="56648F31" w:rsidR="00632564" w:rsidRPr="00D82C97" w:rsidRDefault="00632564" w:rsidP="003C2937">
      <w:pPr>
        <w:rPr>
          <w:rFonts w:ascii="Garamond" w:hAnsi="Garamond" w:cs="Arial Narrow"/>
        </w:rPr>
      </w:pPr>
    </w:p>
    <w:p w14:paraId="2B2AA2B7" w14:textId="77777777" w:rsidR="00A8149F" w:rsidRDefault="00A8149F" w:rsidP="00650493">
      <w:pPr>
        <w:overflowPunct/>
        <w:spacing w:after="120"/>
        <w:rPr>
          <w:rFonts w:ascii="Garamond" w:hAnsi="Garamond" w:cs="Arial Narrow"/>
        </w:rPr>
      </w:pPr>
    </w:p>
    <w:p w14:paraId="0339954D" w14:textId="040ABE13" w:rsidR="00073DD8" w:rsidRPr="00073DD8" w:rsidRDefault="00C72396" w:rsidP="00650493">
      <w:pPr>
        <w:overflowPunct/>
        <w:spacing w:after="120"/>
        <w:rPr>
          <w:rFonts w:ascii="Garamond" w:hAnsi="Garamond" w:cs="Arial Narrow"/>
          <w:b/>
          <w:bCs/>
        </w:rPr>
      </w:pPr>
      <w:r>
        <w:rPr>
          <w:rFonts w:ascii="Garamond" w:hAnsi="Garamond" w:cs="Arial Narrow"/>
        </w:rPr>
        <w:lastRenderedPageBreak/>
        <w:t>February 13</w:t>
      </w:r>
      <w:r w:rsidR="00DC1522">
        <w:rPr>
          <w:rFonts w:ascii="Garamond" w:hAnsi="Garamond" w:cs="Arial Narrow"/>
        </w:rPr>
        <w:t xml:space="preserve"> &amp; 15</w:t>
      </w:r>
      <w:r w:rsidR="003C2937" w:rsidRPr="00D82C97">
        <w:rPr>
          <w:rFonts w:ascii="Garamond" w:hAnsi="Garamond" w:cs="Arial Narrow"/>
        </w:rPr>
        <w:tab/>
      </w:r>
      <w:r w:rsidR="00073DD8" w:rsidRPr="00073DD8">
        <w:rPr>
          <w:rFonts w:ascii="Garamond" w:hAnsi="Garamond" w:cs="Arial Narrow"/>
          <w:b/>
          <w:bCs/>
        </w:rPr>
        <w:t>First Quiz</w:t>
      </w:r>
      <w:r w:rsidR="00073DD8">
        <w:rPr>
          <w:rFonts w:ascii="Garamond" w:hAnsi="Garamond" w:cs="Arial Narrow"/>
          <w:b/>
          <w:bCs/>
        </w:rPr>
        <w:t xml:space="preserve"> on February 13.</w:t>
      </w:r>
    </w:p>
    <w:p w14:paraId="3F0E9F1D" w14:textId="3C50CF9D" w:rsidR="00650493" w:rsidRPr="00DF5171" w:rsidRDefault="00DF5171" w:rsidP="00073DD8">
      <w:pPr>
        <w:overflowPunct/>
        <w:spacing w:after="120"/>
        <w:ind w:left="1440" w:firstLine="720"/>
        <w:rPr>
          <w:rFonts w:ascii="Garamond" w:hAnsi="Garamond"/>
          <w:b/>
          <w:bCs/>
        </w:rPr>
      </w:pPr>
      <w:r w:rsidRPr="00DF5171">
        <w:rPr>
          <w:rFonts w:ascii="Garamond" w:hAnsi="Garamond" w:cs="Arial Narrow"/>
          <w:b/>
          <w:bCs/>
        </w:rPr>
        <w:t xml:space="preserve">Laterality </w:t>
      </w:r>
      <w:r w:rsidR="00650493" w:rsidRPr="00DF5171">
        <w:rPr>
          <w:rFonts w:ascii="Garamond" w:hAnsi="Garamond"/>
          <w:b/>
          <w:bCs/>
        </w:rPr>
        <w:t xml:space="preserve"> </w:t>
      </w:r>
    </w:p>
    <w:p w14:paraId="30DA96E3" w14:textId="4158DA8E" w:rsidR="00650493" w:rsidRDefault="00650493" w:rsidP="00650493">
      <w:pPr>
        <w:overflowPunct/>
        <w:spacing w:after="120"/>
        <w:ind w:left="2160"/>
        <w:rPr>
          <w:rFonts w:ascii="Garamond" w:eastAsia="Times New Roman" w:hAnsi="Garamond" w:cs="CG Omega"/>
          <w:kern w:val="0"/>
        </w:rPr>
      </w:pPr>
      <w:bookmarkStart w:id="1" w:name="_Hlk156977245"/>
      <w:r>
        <w:rPr>
          <w:rFonts w:ascii="Garamond" w:hAnsi="Garamond"/>
        </w:rPr>
        <w:t xml:space="preserve">Elias L. &amp; Saucier, D. (2014). </w:t>
      </w:r>
      <w:r w:rsidRPr="00617EC2">
        <w:rPr>
          <w:rFonts w:ascii="Garamond" w:hAnsi="Garamond"/>
        </w:rPr>
        <w:t>Neuropsychology Clinical and Experimental Foundations</w:t>
      </w:r>
      <w:r>
        <w:rPr>
          <w:rFonts w:ascii="Garamond" w:hAnsi="Garamond"/>
        </w:rPr>
        <w:t xml:space="preserve"> </w:t>
      </w:r>
      <w:r w:rsidRPr="00617EC2">
        <w:rPr>
          <w:rFonts w:ascii="Garamond" w:hAnsi="Garamond"/>
        </w:rPr>
        <w:t>© Pearson Education Limited</w:t>
      </w:r>
      <w:r w:rsidR="00DF5171">
        <w:rPr>
          <w:rFonts w:ascii="Garamond" w:hAnsi="Garamond"/>
        </w:rPr>
        <w:t>. Ch 4</w:t>
      </w:r>
    </w:p>
    <w:bookmarkEnd w:id="1"/>
    <w:p w14:paraId="5AC44CD0" w14:textId="4CDB40F4" w:rsidR="003C2937" w:rsidRDefault="003C2937" w:rsidP="003C2937">
      <w:pPr>
        <w:rPr>
          <w:rFonts w:ascii="Garamond" w:hAnsi="Garamond" w:cs="Arial Narrow"/>
          <w:b/>
          <w:bCs/>
        </w:rPr>
      </w:pPr>
    </w:p>
    <w:p w14:paraId="2582ACB5" w14:textId="15496C55" w:rsidR="00EC14DE" w:rsidRPr="00EC14DE" w:rsidRDefault="00C72396" w:rsidP="00DF5171">
      <w:pPr>
        <w:rPr>
          <w:rFonts w:ascii="Garamond" w:hAnsi="Garamond" w:cs="Arial Narrow"/>
          <w:b/>
          <w:bCs/>
        </w:rPr>
      </w:pPr>
      <w:r>
        <w:rPr>
          <w:rFonts w:ascii="Garamond" w:hAnsi="Garamond" w:cs="Arial Narrow"/>
        </w:rPr>
        <w:t xml:space="preserve">February </w:t>
      </w:r>
      <w:r w:rsidR="00DC1522">
        <w:rPr>
          <w:rFonts w:ascii="Garamond" w:hAnsi="Garamond" w:cs="Arial Narrow"/>
        </w:rPr>
        <w:t>2</w:t>
      </w:r>
      <w:r>
        <w:rPr>
          <w:rFonts w:ascii="Garamond" w:hAnsi="Garamond" w:cs="Arial Narrow"/>
        </w:rPr>
        <w:t>0</w:t>
      </w:r>
      <w:r w:rsidR="00DC1522">
        <w:rPr>
          <w:rFonts w:ascii="Garamond" w:hAnsi="Garamond" w:cs="Arial Narrow"/>
        </w:rPr>
        <w:t xml:space="preserve"> &amp; 22</w:t>
      </w:r>
      <w:r w:rsidR="005C202C">
        <w:rPr>
          <w:rFonts w:ascii="Garamond" w:hAnsi="Garamond" w:cs="Arial Narrow"/>
        </w:rPr>
        <w:tab/>
      </w:r>
      <w:r w:rsidR="00EC14DE" w:rsidRPr="00EC14DE">
        <w:rPr>
          <w:rFonts w:ascii="Garamond" w:hAnsi="Garamond" w:cs="Arial Narrow"/>
          <w:b/>
          <w:bCs/>
        </w:rPr>
        <w:t>Aphasia</w:t>
      </w:r>
    </w:p>
    <w:p w14:paraId="2BA84433" w14:textId="77777777" w:rsidR="00A8149F" w:rsidRDefault="00EC14DE" w:rsidP="00650493">
      <w:pPr>
        <w:overflowPunct/>
        <w:spacing w:after="120"/>
        <w:ind w:left="2160" w:hanging="2160"/>
        <w:rPr>
          <w:rFonts w:ascii="Garamond" w:eastAsia="Times New Roman" w:hAnsi="Garamond" w:cs="CG Omega"/>
          <w:bCs/>
          <w:kern w:val="0"/>
        </w:rPr>
      </w:pPr>
      <w:r>
        <w:rPr>
          <w:rFonts w:ascii="Garamond" w:eastAsia="Times New Roman" w:hAnsi="Garamond" w:cs="CG Omega"/>
          <w:bCs/>
          <w:kern w:val="0"/>
        </w:rPr>
        <w:tab/>
      </w:r>
    </w:p>
    <w:p w14:paraId="595C591B" w14:textId="1DB108B8" w:rsidR="00EC14DE" w:rsidRPr="00EC14DE" w:rsidRDefault="00EC14DE" w:rsidP="00A8149F">
      <w:pPr>
        <w:overflowPunct/>
        <w:spacing w:after="120"/>
        <w:ind w:left="2160"/>
        <w:rPr>
          <w:rFonts w:ascii="Garamond" w:eastAsia="Times New Roman" w:hAnsi="Garamond" w:cs="CG Omega"/>
          <w:bCs/>
          <w:kern w:val="0"/>
        </w:rPr>
      </w:pPr>
      <w:r w:rsidRPr="00EC14DE">
        <w:rPr>
          <w:rFonts w:ascii="Garamond" w:hAnsi="Garamond"/>
        </w:rPr>
        <w:t xml:space="preserve">Pasley, B., &amp; Knight, R. (2013). Decoding speech for understanding and treating aphasia. </w:t>
      </w:r>
      <w:r w:rsidRPr="00EC14DE">
        <w:rPr>
          <w:rFonts w:ascii="Garamond" w:hAnsi="Garamond"/>
          <w:i/>
          <w:iCs/>
        </w:rPr>
        <w:t>Progressive Brain Research</w:t>
      </w:r>
      <w:r w:rsidRPr="00EC14DE">
        <w:rPr>
          <w:rFonts w:ascii="Garamond" w:hAnsi="Garamond"/>
        </w:rPr>
        <w:t>, 207, 435-456.</w:t>
      </w:r>
    </w:p>
    <w:p w14:paraId="6DF2C0D3" w14:textId="236EED37" w:rsidR="00650493" w:rsidRPr="00D82C97" w:rsidRDefault="00650493" w:rsidP="00650493">
      <w:pPr>
        <w:overflowPunct/>
        <w:spacing w:after="120"/>
        <w:ind w:left="2160"/>
        <w:rPr>
          <w:rFonts w:ascii="Garamond" w:eastAsia="Times New Roman" w:hAnsi="Garamond" w:cs="Shruti"/>
          <w:kern w:val="0"/>
        </w:rPr>
      </w:pPr>
      <w:r w:rsidRPr="00D82C97">
        <w:rPr>
          <w:rFonts w:ascii="Garamond" w:eastAsia="Times New Roman" w:hAnsi="Garamond" w:cs="CG Omega"/>
          <w:bCs/>
          <w:kern w:val="0"/>
        </w:rPr>
        <w:t xml:space="preserve">Connolly, J., Mate-Kole, C. (1999) Global Assessment of Aphasia: An innovative approach. </w:t>
      </w:r>
      <w:r w:rsidRPr="00D82C97">
        <w:rPr>
          <w:rFonts w:ascii="Garamond" w:eastAsia="Times New Roman" w:hAnsi="Garamond" w:cs="CG Omega"/>
          <w:bCs/>
          <w:i/>
          <w:iCs/>
          <w:kern w:val="0"/>
        </w:rPr>
        <w:t>Archives of Physical Medicine and Rehabilitation,</w:t>
      </w:r>
      <w:r w:rsidRPr="00D82C97">
        <w:rPr>
          <w:rFonts w:ascii="Garamond" w:eastAsia="Times New Roman" w:hAnsi="Garamond" w:cs="CG Omega"/>
          <w:bCs/>
          <w:i/>
          <w:kern w:val="0"/>
        </w:rPr>
        <w:t xml:space="preserve"> </w:t>
      </w:r>
      <w:r w:rsidRPr="00D82C97">
        <w:rPr>
          <w:rFonts w:ascii="Garamond" w:eastAsia="Times New Roman" w:hAnsi="Garamond" w:cs="CG Omega"/>
          <w:bCs/>
          <w:kern w:val="0"/>
        </w:rPr>
        <w:t>80, 1309-1315</w:t>
      </w:r>
    </w:p>
    <w:p w14:paraId="28EEA021" w14:textId="7D2D5951" w:rsidR="005C202C" w:rsidRDefault="00C72396" w:rsidP="005C202C">
      <w:pPr>
        <w:rPr>
          <w:rFonts w:ascii="Garamond" w:hAnsi="Garamond" w:cs="Arial Narrow"/>
          <w:b/>
          <w:bCs/>
        </w:rPr>
      </w:pPr>
      <w:r>
        <w:rPr>
          <w:rFonts w:ascii="Garamond" w:hAnsi="Garamond" w:cs="Arial Narrow"/>
        </w:rPr>
        <w:t>February 29</w:t>
      </w:r>
      <w:r w:rsidR="00DC1522">
        <w:rPr>
          <w:rFonts w:ascii="Garamond" w:hAnsi="Garamond" w:cs="Arial Narrow"/>
        </w:rPr>
        <w:t xml:space="preserve"> </w:t>
      </w:r>
      <w:r w:rsidR="00EF7766">
        <w:rPr>
          <w:rFonts w:ascii="Garamond" w:hAnsi="Garamond" w:cs="Arial Narrow"/>
        </w:rPr>
        <w:tab/>
      </w:r>
      <w:r w:rsidR="005C202C">
        <w:rPr>
          <w:rFonts w:ascii="Garamond" w:hAnsi="Garamond" w:cs="Arial Narrow"/>
        </w:rPr>
        <w:tab/>
      </w:r>
      <w:r w:rsidR="005C202C" w:rsidRPr="00DB1375">
        <w:rPr>
          <w:rFonts w:ascii="Garamond" w:hAnsi="Garamond" w:cs="Arial Narrow"/>
          <w:b/>
          <w:bCs/>
        </w:rPr>
        <w:t>Apraxia</w:t>
      </w:r>
    </w:p>
    <w:p w14:paraId="299D143C" w14:textId="0076A8D3" w:rsidR="00DF5171" w:rsidRDefault="00DF5171" w:rsidP="00DF5171">
      <w:pPr>
        <w:ind w:left="2160"/>
        <w:rPr>
          <w:rFonts w:ascii="Garamond" w:hAnsi="Garamond" w:cs="Arial Narrow"/>
          <w:b/>
          <w:bCs/>
        </w:rPr>
      </w:pPr>
      <w:bookmarkStart w:id="2" w:name="_Hlk156993500"/>
      <w:r>
        <w:rPr>
          <w:rFonts w:ascii="Garamond" w:eastAsia="Times New Roman" w:hAnsi="Garamond" w:cs="Times New Roman"/>
          <w:kern w:val="0"/>
        </w:rPr>
        <w:t>L</w:t>
      </w:r>
      <w:r w:rsidRPr="00D82C97">
        <w:rPr>
          <w:rFonts w:ascii="Garamond" w:eastAsia="Times New Roman" w:hAnsi="Garamond" w:cs="Times New Roman"/>
          <w:kern w:val="0"/>
        </w:rPr>
        <w:t xml:space="preserve">ezak, M., Howieson, D., Bigler, E.R. &amp; Trane, D. (2012). </w:t>
      </w:r>
      <w:r>
        <w:rPr>
          <w:rFonts w:ascii="Garamond" w:eastAsia="Times New Roman" w:hAnsi="Garamond" w:cs="Times New Roman"/>
          <w:kern w:val="0"/>
        </w:rPr>
        <w:t xml:space="preserve">           </w:t>
      </w:r>
      <w:r w:rsidRPr="00D82C97">
        <w:rPr>
          <w:rFonts w:ascii="Garamond" w:eastAsia="Times New Roman" w:hAnsi="Garamond" w:cs="Times New Roman"/>
          <w:kern w:val="0"/>
        </w:rPr>
        <w:t>Neuropsychological Assessment (Fifth Edition). New York: Oxford University Press</w:t>
      </w:r>
      <w:r w:rsidR="003276E4">
        <w:rPr>
          <w:rFonts w:ascii="Garamond" w:eastAsia="Times New Roman" w:hAnsi="Garamond" w:cs="Times New Roman"/>
          <w:kern w:val="0"/>
        </w:rPr>
        <w:t>. Ch 14</w:t>
      </w:r>
    </w:p>
    <w:bookmarkEnd w:id="2"/>
    <w:p w14:paraId="774CA09D" w14:textId="41761DD2" w:rsidR="005C202C" w:rsidRPr="00D82C97" w:rsidRDefault="00DF5171" w:rsidP="00DF5171">
      <w:pPr>
        <w:rPr>
          <w:rFonts w:ascii="Garamond" w:hAnsi="Garamond" w:cs="Arial Narrow"/>
        </w:rPr>
      </w:pPr>
      <w:r>
        <w:rPr>
          <w:rFonts w:ascii="Garamond" w:hAnsi="Garamond" w:cs="Arial Narrow"/>
          <w:b/>
          <w:bCs/>
        </w:rPr>
        <w:tab/>
      </w:r>
    </w:p>
    <w:p w14:paraId="65586C6F" w14:textId="3F09EB0C" w:rsidR="00C72396" w:rsidRDefault="00C72396" w:rsidP="003C2937">
      <w:pPr>
        <w:rPr>
          <w:rFonts w:ascii="Garamond" w:hAnsi="Garamond" w:cs="Arial Narrow"/>
          <w:b/>
          <w:bCs/>
        </w:rPr>
      </w:pPr>
      <w:r>
        <w:rPr>
          <w:rFonts w:ascii="Garamond" w:hAnsi="Garamond" w:cs="Arial Narrow"/>
        </w:rPr>
        <w:t>March</w:t>
      </w:r>
      <w:r w:rsidR="00EF7766">
        <w:rPr>
          <w:rFonts w:ascii="Garamond" w:hAnsi="Garamond" w:cs="Arial Narrow"/>
        </w:rPr>
        <w:t xml:space="preserve"> </w:t>
      </w:r>
      <w:r w:rsidR="00DC1522">
        <w:rPr>
          <w:rFonts w:ascii="Garamond" w:hAnsi="Garamond" w:cs="Arial Narrow"/>
        </w:rPr>
        <w:t xml:space="preserve">12 </w:t>
      </w:r>
      <w:r w:rsidR="00EF7766">
        <w:rPr>
          <w:rFonts w:ascii="Garamond" w:hAnsi="Garamond" w:cs="Arial Narrow"/>
        </w:rPr>
        <w:t>&amp; 14</w:t>
      </w:r>
      <w:r w:rsidR="00DC1522">
        <w:rPr>
          <w:rFonts w:ascii="Garamond" w:hAnsi="Garamond" w:cs="Arial Narrow"/>
        </w:rPr>
        <w:tab/>
      </w:r>
      <w:r w:rsidR="00DC1522">
        <w:rPr>
          <w:rFonts w:ascii="Garamond" w:hAnsi="Garamond" w:cs="Arial Narrow"/>
        </w:rPr>
        <w:tab/>
      </w:r>
      <w:r w:rsidR="005C202C" w:rsidRPr="00DB1375">
        <w:rPr>
          <w:rFonts w:ascii="Garamond" w:hAnsi="Garamond" w:cs="Arial Narrow"/>
          <w:b/>
          <w:bCs/>
        </w:rPr>
        <w:t>Memory and Attention</w:t>
      </w:r>
    </w:p>
    <w:p w14:paraId="6CC3C697" w14:textId="74F6990B" w:rsidR="001120BB" w:rsidRDefault="001120BB" w:rsidP="001120BB">
      <w:pPr>
        <w:overflowPunct/>
        <w:spacing w:after="120"/>
        <w:ind w:left="2160"/>
        <w:rPr>
          <w:rFonts w:ascii="Garamond" w:eastAsia="Times New Roman" w:hAnsi="Garamond" w:cs="CG Omega"/>
          <w:bCs/>
          <w:kern w:val="0"/>
        </w:rPr>
      </w:pPr>
      <w:r>
        <w:rPr>
          <w:rFonts w:ascii="Garamond" w:eastAsia="Times New Roman" w:hAnsi="Garamond" w:cs="CG Omega"/>
          <w:bCs/>
          <w:kern w:val="0"/>
        </w:rPr>
        <w:t>Zillmer, E. Spiers, MV &amp;  Culbertson, W. (2008). Principles of Neuropsychology. Second Edition. Belmont CA: Thomson West.</w:t>
      </w:r>
      <w:r w:rsidR="003276E4">
        <w:rPr>
          <w:rFonts w:ascii="Garamond" w:eastAsia="Times New Roman" w:hAnsi="Garamond" w:cs="CG Omega"/>
          <w:bCs/>
          <w:kern w:val="0"/>
        </w:rPr>
        <w:t xml:space="preserve"> Ch 9</w:t>
      </w:r>
    </w:p>
    <w:p w14:paraId="5F02344F" w14:textId="69EA05D5" w:rsidR="00EC14DE" w:rsidRDefault="00EC14DE" w:rsidP="001120BB">
      <w:pPr>
        <w:overflowPunct/>
        <w:spacing w:after="120"/>
        <w:ind w:left="2160"/>
        <w:rPr>
          <w:rFonts w:ascii="Garamond" w:hAnsi="Garamond"/>
        </w:rPr>
      </w:pPr>
      <w:r w:rsidRPr="00EC14DE">
        <w:rPr>
          <w:rFonts w:ascii="Garamond" w:hAnsi="Garamond"/>
        </w:rPr>
        <w:t xml:space="preserve">Squire L. R. (2009). The legacy of patient H.M. for neuroscience. Neuron, 61(1), 6–9. </w:t>
      </w:r>
      <w:hyperlink r:id="rId6" w:history="1">
        <w:r w:rsidRPr="002B1BF4">
          <w:rPr>
            <w:rStyle w:val="Hyperlink"/>
            <w:rFonts w:ascii="Garamond" w:hAnsi="Garamond"/>
          </w:rPr>
          <w:t>https://doi.org/10.1016/j.neuron.2008.12.023</w:t>
        </w:r>
      </w:hyperlink>
    </w:p>
    <w:p w14:paraId="0816BBB8" w14:textId="47264C33" w:rsidR="00EC14DE" w:rsidRPr="00EC14DE" w:rsidRDefault="00EC14DE" w:rsidP="001120BB">
      <w:pPr>
        <w:overflowPunct/>
        <w:spacing w:after="120"/>
        <w:ind w:left="2160"/>
        <w:rPr>
          <w:rFonts w:ascii="Garamond" w:eastAsia="Times New Roman" w:hAnsi="Garamond" w:cs="CG Omega"/>
          <w:bCs/>
          <w:kern w:val="0"/>
        </w:rPr>
      </w:pPr>
      <w:r w:rsidRPr="00EC14DE">
        <w:rPr>
          <w:rFonts w:ascii="Garamond" w:hAnsi="Garamond"/>
        </w:rPr>
        <w:t>Klooster, N. B., Tranel, D., &amp; Duff, M. C. (2020). The hippocampus and semantic memory over time. Brain and language, 201, 104711. https://doi.org/10.1016/j.bandl.2019.104711</w:t>
      </w:r>
    </w:p>
    <w:p w14:paraId="72FF196F" w14:textId="2DA670F0" w:rsidR="001120BB" w:rsidRDefault="001120BB" w:rsidP="003C2937">
      <w:pPr>
        <w:rPr>
          <w:rFonts w:ascii="Garamond" w:hAnsi="Garamond" w:cs="Arial Narrow"/>
        </w:rPr>
      </w:pPr>
    </w:p>
    <w:p w14:paraId="4E9C4612" w14:textId="757245D2" w:rsidR="00C72396" w:rsidRDefault="00C72396" w:rsidP="003C2937">
      <w:pPr>
        <w:rPr>
          <w:rFonts w:ascii="Garamond" w:hAnsi="Garamond" w:cs="Arial Narrow"/>
          <w:b/>
          <w:bCs/>
        </w:rPr>
      </w:pPr>
      <w:r>
        <w:rPr>
          <w:rFonts w:ascii="Garamond" w:hAnsi="Garamond" w:cs="Arial Narrow"/>
        </w:rPr>
        <w:t xml:space="preserve">March </w:t>
      </w:r>
      <w:r w:rsidR="00DC1522">
        <w:rPr>
          <w:rFonts w:ascii="Garamond" w:hAnsi="Garamond" w:cs="Arial Narrow"/>
        </w:rPr>
        <w:t>1</w:t>
      </w:r>
      <w:r w:rsidR="00EF7766">
        <w:rPr>
          <w:rFonts w:ascii="Garamond" w:hAnsi="Garamond" w:cs="Arial Narrow"/>
        </w:rPr>
        <w:t>9&amp;</w:t>
      </w:r>
      <w:r w:rsidR="00DC1522">
        <w:rPr>
          <w:rFonts w:ascii="Garamond" w:hAnsi="Garamond" w:cs="Arial Narrow"/>
        </w:rPr>
        <w:t xml:space="preserve"> </w:t>
      </w:r>
      <w:r w:rsidR="00EF7766">
        <w:rPr>
          <w:rFonts w:ascii="Garamond" w:hAnsi="Garamond" w:cs="Arial Narrow"/>
        </w:rPr>
        <w:t>21</w:t>
      </w:r>
      <w:r w:rsidR="00EF7766">
        <w:rPr>
          <w:rFonts w:ascii="Garamond" w:hAnsi="Garamond" w:cs="Arial Narrow"/>
        </w:rPr>
        <w:tab/>
      </w:r>
      <w:r w:rsidR="005C202C">
        <w:rPr>
          <w:rFonts w:ascii="Garamond" w:hAnsi="Garamond" w:cs="Arial Narrow"/>
        </w:rPr>
        <w:t xml:space="preserve"> </w:t>
      </w:r>
      <w:r w:rsidR="005C202C">
        <w:rPr>
          <w:rFonts w:ascii="Garamond" w:hAnsi="Garamond" w:cs="Arial Narrow"/>
        </w:rPr>
        <w:tab/>
      </w:r>
      <w:r w:rsidR="005C202C" w:rsidRPr="00DB1375">
        <w:rPr>
          <w:rFonts w:ascii="Garamond" w:hAnsi="Garamond" w:cs="Arial Narrow"/>
          <w:b/>
          <w:bCs/>
        </w:rPr>
        <w:t>Agnosia and Spatial Disorders</w:t>
      </w:r>
    </w:p>
    <w:p w14:paraId="120BFA48" w14:textId="2A058645" w:rsidR="00BA5F32" w:rsidRDefault="00BA5F32" w:rsidP="00BA5F32">
      <w:pPr>
        <w:ind w:left="2160"/>
        <w:rPr>
          <w:rFonts w:ascii="Garamond" w:hAnsi="Garamond" w:cs="Arial Narrow"/>
          <w:b/>
          <w:bCs/>
        </w:rPr>
      </w:pPr>
      <w:r>
        <w:rPr>
          <w:rFonts w:ascii="Garamond" w:eastAsia="Times New Roman" w:hAnsi="Garamond" w:cs="Times New Roman"/>
          <w:kern w:val="0"/>
        </w:rPr>
        <w:t>L</w:t>
      </w:r>
      <w:r w:rsidRPr="00D82C97">
        <w:rPr>
          <w:rFonts w:ascii="Garamond" w:eastAsia="Times New Roman" w:hAnsi="Garamond" w:cs="Times New Roman"/>
          <w:kern w:val="0"/>
        </w:rPr>
        <w:t xml:space="preserve">ezak, M., Howieson, D., Bigler, E.R. &amp; Trane, D. (2012). </w:t>
      </w:r>
      <w:r>
        <w:rPr>
          <w:rFonts w:ascii="Garamond" w:eastAsia="Times New Roman" w:hAnsi="Garamond" w:cs="Times New Roman"/>
          <w:kern w:val="0"/>
        </w:rPr>
        <w:t xml:space="preserve">           </w:t>
      </w:r>
      <w:r w:rsidRPr="00D82C97">
        <w:rPr>
          <w:rFonts w:ascii="Garamond" w:eastAsia="Times New Roman" w:hAnsi="Garamond" w:cs="Times New Roman"/>
          <w:kern w:val="0"/>
        </w:rPr>
        <w:t>Neuropsychological Assessment (Fifth Edition). New York: Oxford University Press</w:t>
      </w:r>
      <w:r>
        <w:rPr>
          <w:rFonts w:ascii="Garamond" w:eastAsia="Times New Roman" w:hAnsi="Garamond" w:cs="Times New Roman"/>
          <w:kern w:val="0"/>
        </w:rPr>
        <w:t>. Ch 1</w:t>
      </w:r>
      <w:r>
        <w:rPr>
          <w:rFonts w:ascii="Garamond" w:eastAsia="Times New Roman" w:hAnsi="Garamond" w:cs="Times New Roman"/>
          <w:kern w:val="0"/>
        </w:rPr>
        <w:t>0</w:t>
      </w:r>
    </w:p>
    <w:p w14:paraId="0686399F" w14:textId="708D4511" w:rsidR="00BA5F32" w:rsidRDefault="00BA5F32" w:rsidP="003C2937">
      <w:pPr>
        <w:rPr>
          <w:rFonts w:ascii="Garamond" w:hAnsi="Garamond" w:cs="Arial Narrow"/>
        </w:rPr>
      </w:pPr>
    </w:p>
    <w:p w14:paraId="7C451E96" w14:textId="2D3DFC08" w:rsidR="00C06F56" w:rsidRDefault="00C72396" w:rsidP="00C06F56">
      <w:pPr>
        <w:rPr>
          <w:rFonts w:ascii="Garamond" w:hAnsi="Garamond" w:cs="Arial Narrow"/>
          <w:b/>
          <w:bCs/>
        </w:rPr>
      </w:pPr>
      <w:r>
        <w:rPr>
          <w:rFonts w:ascii="Garamond" w:hAnsi="Garamond" w:cs="Arial Narrow"/>
        </w:rPr>
        <w:t xml:space="preserve">March </w:t>
      </w:r>
      <w:r w:rsidR="00DC1522">
        <w:rPr>
          <w:rFonts w:ascii="Garamond" w:hAnsi="Garamond" w:cs="Arial Narrow"/>
        </w:rPr>
        <w:t>2</w:t>
      </w:r>
      <w:r w:rsidR="00EF7766">
        <w:rPr>
          <w:rFonts w:ascii="Garamond" w:hAnsi="Garamond" w:cs="Arial Narrow"/>
        </w:rPr>
        <w:t>6</w:t>
      </w:r>
      <w:r>
        <w:rPr>
          <w:rFonts w:ascii="Garamond" w:hAnsi="Garamond" w:cs="Arial Narrow"/>
        </w:rPr>
        <w:t xml:space="preserve"> &amp; 2</w:t>
      </w:r>
      <w:r w:rsidR="00EF7766">
        <w:rPr>
          <w:rFonts w:ascii="Garamond" w:hAnsi="Garamond" w:cs="Arial Narrow"/>
        </w:rPr>
        <w:t>8</w:t>
      </w:r>
      <w:r w:rsidR="00C06F56">
        <w:rPr>
          <w:rFonts w:ascii="Garamond" w:hAnsi="Garamond" w:cs="Arial Narrow"/>
        </w:rPr>
        <w:tab/>
      </w:r>
      <w:r w:rsidR="00C06F56">
        <w:rPr>
          <w:rFonts w:ascii="Garamond" w:hAnsi="Garamond" w:cs="Arial Narrow"/>
        </w:rPr>
        <w:tab/>
      </w:r>
      <w:r w:rsidR="00C06F56" w:rsidRPr="00DC1522">
        <w:rPr>
          <w:rFonts w:ascii="Garamond" w:hAnsi="Garamond" w:cs="Arial Narrow"/>
          <w:b/>
          <w:bCs/>
        </w:rPr>
        <w:t xml:space="preserve">Executive Function </w:t>
      </w:r>
      <w:r w:rsidR="00DB1375">
        <w:rPr>
          <w:rFonts w:ascii="Garamond" w:hAnsi="Garamond" w:cs="Arial Narrow"/>
          <w:b/>
          <w:bCs/>
        </w:rPr>
        <w:t xml:space="preserve">&amp; </w:t>
      </w:r>
      <w:r w:rsidR="00DB1375" w:rsidRPr="00DC1522">
        <w:rPr>
          <w:rFonts w:ascii="Garamond" w:hAnsi="Garamond" w:cs="Arial Narrow"/>
          <w:b/>
          <w:bCs/>
        </w:rPr>
        <w:t>Neuropathological Disorders</w:t>
      </w:r>
      <w:r w:rsidR="00DB1375">
        <w:rPr>
          <w:rFonts w:ascii="Garamond" w:hAnsi="Garamond" w:cs="Arial Narrow"/>
          <w:b/>
          <w:bCs/>
        </w:rPr>
        <w:t xml:space="preserve"> l</w:t>
      </w:r>
    </w:p>
    <w:p w14:paraId="623F121A" w14:textId="77228951" w:rsidR="00851A53" w:rsidRDefault="00851A53" w:rsidP="00851A53">
      <w:pPr>
        <w:ind w:left="2160"/>
        <w:rPr>
          <w:rFonts w:ascii="Garamond" w:hAnsi="Garamond"/>
          <w:color w:val="000000" w:themeColor="text1"/>
        </w:rPr>
      </w:pPr>
      <w:r w:rsidRPr="00851A53">
        <w:rPr>
          <w:rFonts w:ascii="Garamond" w:hAnsi="Garamond"/>
        </w:rPr>
        <w:t>Neubeck</w:t>
      </w:r>
      <w:r>
        <w:rPr>
          <w:rFonts w:ascii="Garamond" w:hAnsi="Garamond"/>
        </w:rPr>
        <w:t xml:space="preserve">, </w:t>
      </w:r>
      <w:r w:rsidRPr="00851A53">
        <w:rPr>
          <w:rFonts w:ascii="Garamond" w:hAnsi="Garamond"/>
        </w:rPr>
        <w:t>M</w:t>
      </w:r>
      <w:r>
        <w:rPr>
          <w:rFonts w:ascii="Garamond" w:hAnsi="Garamond"/>
        </w:rPr>
        <w:t xml:space="preserve">., </w:t>
      </w:r>
      <w:r w:rsidRPr="00851A53">
        <w:rPr>
          <w:rFonts w:ascii="Garamond" w:hAnsi="Garamond"/>
        </w:rPr>
        <w:t>Johann</w:t>
      </w:r>
      <w:r>
        <w:rPr>
          <w:rFonts w:ascii="Garamond" w:hAnsi="Garamond"/>
        </w:rPr>
        <w:t xml:space="preserve">, V. E., </w:t>
      </w:r>
      <w:r w:rsidRPr="00851A53">
        <w:rPr>
          <w:rFonts w:ascii="Garamond" w:hAnsi="Garamond"/>
        </w:rPr>
        <w:t>Karbach</w:t>
      </w:r>
      <w:r>
        <w:rPr>
          <w:rFonts w:ascii="Garamond" w:hAnsi="Garamond"/>
        </w:rPr>
        <w:t xml:space="preserve">, J., </w:t>
      </w:r>
      <w:r w:rsidRPr="00851A53">
        <w:rPr>
          <w:rFonts w:ascii="Garamond" w:hAnsi="Garamond"/>
        </w:rPr>
        <w:t>Könen</w:t>
      </w:r>
      <w:r>
        <w:rPr>
          <w:rFonts w:ascii="Garamond" w:hAnsi="Garamond"/>
        </w:rPr>
        <w:t xml:space="preserve">., </w:t>
      </w:r>
      <w:r w:rsidRPr="00851A53">
        <w:rPr>
          <w:rFonts w:ascii="Garamond" w:hAnsi="Garamond"/>
        </w:rPr>
        <w:t>Johann</w:t>
      </w:r>
      <w:r>
        <w:rPr>
          <w:rFonts w:ascii="Garamond" w:hAnsi="Garamond"/>
        </w:rPr>
        <w:t xml:space="preserve">, V.E., </w:t>
      </w:r>
      <w:r w:rsidRPr="00851A53">
        <w:rPr>
          <w:rFonts w:ascii="Garamond" w:hAnsi="Garamond"/>
        </w:rPr>
        <w:t>Karbach</w:t>
      </w:r>
      <w:r>
        <w:rPr>
          <w:rFonts w:ascii="Garamond" w:hAnsi="Garamond"/>
        </w:rPr>
        <w:t xml:space="preserve">, J. &amp; </w:t>
      </w:r>
      <w:r w:rsidRPr="00851A53">
        <w:rPr>
          <w:rFonts w:ascii="Garamond" w:hAnsi="Garamond"/>
        </w:rPr>
        <w:t>Könen</w:t>
      </w:r>
      <w:r>
        <w:rPr>
          <w:rFonts w:ascii="Garamond" w:hAnsi="Garamond"/>
        </w:rPr>
        <w:t xml:space="preserve">, T. </w:t>
      </w:r>
      <w:r w:rsidR="00FF492C">
        <w:rPr>
          <w:rFonts w:ascii="Garamond" w:hAnsi="Garamond"/>
        </w:rPr>
        <w:t xml:space="preserve">(2022). </w:t>
      </w:r>
      <w:r w:rsidRPr="00851A53">
        <w:rPr>
          <w:rFonts w:ascii="Garamond" w:hAnsi="Garamond"/>
        </w:rPr>
        <w:t>Age-differences in network models of self-regulation and executive control functions</w:t>
      </w:r>
      <w:r>
        <w:rPr>
          <w:rFonts w:ascii="Garamond" w:hAnsi="Garamond"/>
        </w:rPr>
        <w:t xml:space="preserve">. </w:t>
      </w:r>
      <w:r w:rsidR="00FF492C">
        <w:rPr>
          <w:rFonts w:ascii="Garamond" w:hAnsi="Garamond"/>
        </w:rPr>
        <w:t xml:space="preserve">Developmental Science, </w:t>
      </w:r>
      <w:hyperlink r:id="rId7" w:history="1">
        <w:r w:rsidR="00FF492C" w:rsidRPr="00FF492C">
          <w:rPr>
            <w:rStyle w:val="Hyperlink"/>
            <w:rFonts w:ascii="Garamond" w:hAnsi="Garamond" w:cs="Open Sans"/>
            <w:color w:val="000000" w:themeColor="text1"/>
            <w:sz w:val="21"/>
            <w:szCs w:val="21"/>
            <w:shd w:val="clear" w:color="auto" w:fill="FFFFFF"/>
          </w:rPr>
          <w:t>https://doi.org/10.1111/desc.13276</w:t>
        </w:r>
      </w:hyperlink>
    </w:p>
    <w:p w14:paraId="048CBBE4" w14:textId="77777777" w:rsidR="00073DD8" w:rsidRDefault="00073DD8" w:rsidP="00851A53">
      <w:pPr>
        <w:ind w:left="2160"/>
        <w:rPr>
          <w:rFonts w:ascii="Garamond" w:hAnsi="Garamond"/>
          <w:color w:val="000000" w:themeColor="text1"/>
        </w:rPr>
      </w:pPr>
    </w:p>
    <w:p w14:paraId="16DFE017" w14:textId="25A48A2E" w:rsidR="00073DD8" w:rsidRPr="00D82C97" w:rsidRDefault="00073DD8" w:rsidP="00073DD8">
      <w:pPr>
        <w:tabs>
          <w:tab w:val="left" w:pos="-1440"/>
          <w:tab w:val="left" w:pos="720"/>
        </w:tabs>
        <w:ind w:left="2160" w:hanging="720"/>
        <w:rPr>
          <w:rFonts w:ascii="Garamond" w:eastAsia="Times New Roman" w:hAnsi="Garamond" w:cs="Times New Roman"/>
          <w:kern w:val="0"/>
        </w:rPr>
      </w:pPr>
      <w:r>
        <w:rPr>
          <w:rFonts w:ascii="Garamond" w:eastAsia="Times New Roman" w:hAnsi="Garamond" w:cs="Times New Roman"/>
          <w:kern w:val="0"/>
        </w:rPr>
        <w:tab/>
      </w:r>
      <w:r>
        <w:rPr>
          <w:rFonts w:ascii="Garamond" w:eastAsia="Times New Roman" w:hAnsi="Garamond" w:cs="Times New Roman"/>
          <w:kern w:val="0"/>
        </w:rPr>
        <w:t>L</w:t>
      </w:r>
      <w:r w:rsidRPr="00D82C97">
        <w:rPr>
          <w:rFonts w:ascii="Garamond" w:eastAsia="Times New Roman" w:hAnsi="Garamond" w:cs="Times New Roman"/>
          <w:kern w:val="0"/>
        </w:rPr>
        <w:t xml:space="preserve">ezak, M., Howieson, D., Bigler, E.R. &amp; Trane, D. (2012). </w:t>
      </w:r>
      <w:r>
        <w:rPr>
          <w:rFonts w:ascii="Garamond" w:eastAsia="Times New Roman" w:hAnsi="Garamond" w:cs="Times New Roman"/>
          <w:kern w:val="0"/>
        </w:rPr>
        <w:t xml:space="preserve">           </w:t>
      </w:r>
      <w:r w:rsidRPr="00D82C97">
        <w:rPr>
          <w:rFonts w:ascii="Garamond" w:eastAsia="Times New Roman" w:hAnsi="Garamond" w:cs="Times New Roman"/>
          <w:kern w:val="0"/>
        </w:rPr>
        <w:t xml:space="preserve">Neuropsychological Assessment (Fifth Edition). New York: Oxford University Press. </w:t>
      </w:r>
      <w:r>
        <w:rPr>
          <w:rFonts w:ascii="Garamond" w:eastAsia="Times New Roman" w:hAnsi="Garamond" w:cs="Times New Roman"/>
          <w:kern w:val="0"/>
        </w:rPr>
        <w:t>Ch 7</w:t>
      </w:r>
    </w:p>
    <w:p w14:paraId="6B4C40DA" w14:textId="77777777" w:rsidR="00073DD8" w:rsidRDefault="00073DD8" w:rsidP="00851A53">
      <w:pPr>
        <w:ind w:left="2160"/>
        <w:rPr>
          <w:rFonts w:ascii="Garamond" w:hAnsi="Garamond"/>
          <w:color w:val="000000" w:themeColor="text1"/>
        </w:rPr>
      </w:pPr>
    </w:p>
    <w:p w14:paraId="047B66A2" w14:textId="45E865B9" w:rsidR="00C06F56" w:rsidRDefault="00DC1522" w:rsidP="00C06F56">
      <w:pPr>
        <w:tabs>
          <w:tab w:val="left" w:pos="-1440"/>
          <w:tab w:val="left" w:pos="720"/>
        </w:tabs>
        <w:ind w:left="720" w:hanging="720"/>
        <w:rPr>
          <w:rFonts w:ascii="Garamond" w:hAnsi="Garamond" w:cs="Arial Narrow"/>
          <w:b/>
          <w:bCs/>
        </w:rPr>
      </w:pPr>
      <w:r>
        <w:rPr>
          <w:rFonts w:ascii="Garamond" w:hAnsi="Garamond" w:cs="Arial Narrow"/>
        </w:rPr>
        <w:t>April 2</w:t>
      </w:r>
      <w:r w:rsidR="00EF7766">
        <w:rPr>
          <w:rFonts w:ascii="Garamond" w:hAnsi="Garamond" w:cs="Arial Narrow"/>
        </w:rPr>
        <w:t xml:space="preserve"> &amp; 4</w:t>
      </w:r>
      <w:r w:rsidR="00EF7766">
        <w:rPr>
          <w:rFonts w:ascii="Garamond" w:hAnsi="Garamond" w:cs="Arial Narrow"/>
        </w:rPr>
        <w:tab/>
      </w:r>
      <w:r>
        <w:rPr>
          <w:rFonts w:ascii="Garamond" w:hAnsi="Garamond" w:cs="Arial Narrow"/>
        </w:rPr>
        <w:tab/>
      </w:r>
      <w:bookmarkStart w:id="3" w:name="_Hlk156884621"/>
      <w:r w:rsidR="00C06F56" w:rsidRPr="00DC1522">
        <w:rPr>
          <w:rFonts w:ascii="Garamond" w:hAnsi="Garamond" w:cs="Arial Narrow"/>
          <w:b/>
          <w:bCs/>
        </w:rPr>
        <w:t>Neuropathological Disorders</w:t>
      </w:r>
      <w:bookmarkEnd w:id="3"/>
      <w:r w:rsidR="00DB1375">
        <w:rPr>
          <w:rFonts w:ascii="Garamond" w:hAnsi="Garamond" w:cs="Arial Narrow"/>
          <w:b/>
          <w:bCs/>
        </w:rPr>
        <w:t xml:space="preserve"> ll</w:t>
      </w:r>
    </w:p>
    <w:p w14:paraId="190B3A6B" w14:textId="0E4DCF97" w:rsidR="001120BB" w:rsidRPr="00D82C97" w:rsidRDefault="001120BB" w:rsidP="001120BB">
      <w:pPr>
        <w:tabs>
          <w:tab w:val="left" w:pos="-1440"/>
          <w:tab w:val="left" w:pos="720"/>
        </w:tabs>
        <w:ind w:left="2160" w:hanging="720"/>
        <w:rPr>
          <w:rFonts w:ascii="Garamond" w:eastAsia="Times New Roman" w:hAnsi="Garamond" w:cs="Times New Roman"/>
          <w:kern w:val="0"/>
        </w:rPr>
      </w:pPr>
      <w:r>
        <w:rPr>
          <w:rFonts w:ascii="Garamond" w:hAnsi="Garamond" w:cs="Arial Narrow"/>
          <w:b/>
          <w:bCs/>
        </w:rPr>
        <w:tab/>
      </w:r>
      <w:bookmarkStart w:id="4" w:name="_Hlk156989286"/>
      <w:bookmarkStart w:id="5" w:name="_Hlk156992429"/>
      <w:r>
        <w:rPr>
          <w:rFonts w:ascii="Garamond" w:eastAsia="Times New Roman" w:hAnsi="Garamond" w:cs="Times New Roman"/>
          <w:kern w:val="0"/>
        </w:rPr>
        <w:t>L</w:t>
      </w:r>
      <w:r w:rsidRPr="00D82C97">
        <w:rPr>
          <w:rFonts w:ascii="Garamond" w:eastAsia="Times New Roman" w:hAnsi="Garamond" w:cs="Times New Roman"/>
          <w:kern w:val="0"/>
        </w:rPr>
        <w:t xml:space="preserve">ezak, M., Howieson, D., Bigler, E.R. &amp; Trane, D. (2012). </w:t>
      </w:r>
      <w:r>
        <w:rPr>
          <w:rFonts w:ascii="Garamond" w:eastAsia="Times New Roman" w:hAnsi="Garamond" w:cs="Times New Roman"/>
          <w:kern w:val="0"/>
        </w:rPr>
        <w:t xml:space="preserve">           </w:t>
      </w:r>
      <w:r w:rsidRPr="00D82C97">
        <w:rPr>
          <w:rFonts w:ascii="Garamond" w:eastAsia="Times New Roman" w:hAnsi="Garamond" w:cs="Times New Roman"/>
          <w:kern w:val="0"/>
        </w:rPr>
        <w:t>Neuropsychological Assessment (Fifth Edition). New York: Oxford University Press</w:t>
      </w:r>
      <w:bookmarkEnd w:id="4"/>
      <w:r w:rsidRPr="00D82C97">
        <w:rPr>
          <w:rFonts w:ascii="Garamond" w:eastAsia="Times New Roman" w:hAnsi="Garamond" w:cs="Times New Roman"/>
          <w:kern w:val="0"/>
        </w:rPr>
        <w:t xml:space="preserve">. </w:t>
      </w:r>
      <w:r w:rsidR="003276E4">
        <w:rPr>
          <w:rFonts w:ascii="Garamond" w:eastAsia="Times New Roman" w:hAnsi="Garamond" w:cs="Times New Roman"/>
          <w:kern w:val="0"/>
        </w:rPr>
        <w:t>Ch 7</w:t>
      </w:r>
    </w:p>
    <w:bookmarkEnd w:id="5"/>
    <w:p w14:paraId="52DB47E0" w14:textId="5ECCC787" w:rsidR="001120BB" w:rsidRPr="00D82C97" w:rsidRDefault="001120BB" w:rsidP="00C06F56">
      <w:pPr>
        <w:tabs>
          <w:tab w:val="left" w:pos="-1440"/>
          <w:tab w:val="left" w:pos="720"/>
        </w:tabs>
        <w:ind w:left="720" w:hanging="720"/>
        <w:rPr>
          <w:rFonts w:ascii="Garamond" w:hAnsi="Garamond" w:cs="Arial Narrow"/>
        </w:rPr>
      </w:pPr>
    </w:p>
    <w:p w14:paraId="0972163F" w14:textId="5E82EC9C" w:rsidR="00DF5171" w:rsidRDefault="00C72396" w:rsidP="00DF5171">
      <w:pPr>
        <w:overflowPunct/>
        <w:spacing w:after="120"/>
        <w:rPr>
          <w:rFonts w:ascii="Garamond" w:eastAsia="Times New Roman" w:hAnsi="Garamond" w:cs="CG Omega"/>
          <w:bCs/>
          <w:kern w:val="0"/>
        </w:rPr>
      </w:pPr>
      <w:r>
        <w:rPr>
          <w:rFonts w:ascii="Garamond" w:hAnsi="Garamond" w:cs="Arial Narrow"/>
        </w:rPr>
        <w:t xml:space="preserve">April </w:t>
      </w:r>
      <w:r w:rsidR="00DC1522">
        <w:rPr>
          <w:rFonts w:ascii="Garamond" w:hAnsi="Garamond" w:cs="Arial Narrow"/>
        </w:rPr>
        <w:t>9</w:t>
      </w:r>
      <w:r w:rsidR="00DC1522">
        <w:rPr>
          <w:rFonts w:ascii="Garamond" w:hAnsi="Garamond" w:cs="Arial Narrow"/>
        </w:rPr>
        <w:tab/>
      </w:r>
      <w:r w:rsidR="00EF7766">
        <w:rPr>
          <w:rFonts w:ascii="Garamond" w:hAnsi="Garamond" w:cs="Arial Narrow"/>
        </w:rPr>
        <w:t>&amp; 11</w:t>
      </w:r>
      <w:r w:rsidR="00C06F56">
        <w:rPr>
          <w:rFonts w:ascii="Garamond" w:hAnsi="Garamond" w:cs="Arial Narrow"/>
        </w:rPr>
        <w:tab/>
      </w:r>
      <w:r w:rsidR="00EF7766">
        <w:rPr>
          <w:rFonts w:ascii="Garamond" w:hAnsi="Garamond" w:cs="Arial Narrow"/>
        </w:rPr>
        <w:tab/>
      </w:r>
      <w:r w:rsidR="00C06F56" w:rsidRPr="00DC1522">
        <w:rPr>
          <w:rFonts w:ascii="Garamond" w:hAnsi="Garamond" w:cs="Arial Narrow"/>
          <w:b/>
          <w:bCs/>
        </w:rPr>
        <w:t>Developmental Disorders</w:t>
      </w:r>
      <w:r w:rsidR="00DF5171">
        <w:rPr>
          <w:rFonts w:ascii="Garamond" w:hAnsi="Garamond" w:cs="Arial Narrow"/>
          <w:b/>
          <w:bCs/>
        </w:rPr>
        <w:t xml:space="preserve"> of Childhood</w:t>
      </w:r>
      <w:r w:rsidR="00DF5171" w:rsidRPr="00DF5171">
        <w:rPr>
          <w:rFonts w:ascii="Garamond" w:eastAsia="Times New Roman" w:hAnsi="Garamond" w:cs="CG Omega"/>
          <w:bCs/>
          <w:kern w:val="0"/>
        </w:rPr>
        <w:t xml:space="preserve"> </w:t>
      </w:r>
    </w:p>
    <w:p w14:paraId="229DAAA9" w14:textId="68CCD9BB" w:rsidR="00DF5171" w:rsidRPr="00D82C97" w:rsidRDefault="00DF5171" w:rsidP="00DF5171">
      <w:pPr>
        <w:overflowPunct/>
        <w:spacing w:after="120"/>
        <w:ind w:left="2160"/>
        <w:rPr>
          <w:rFonts w:ascii="Garamond" w:eastAsia="Times New Roman" w:hAnsi="Garamond" w:cs="CG Omega"/>
          <w:bCs/>
          <w:kern w:val="0"/>
        </w:rPr>
      </w:pPr>
      <w:r>
        <w:rPr>
          <w:rFonts w:ascii="Garamond" w:eastAsia="Times New Roman" w:hAnsi="Garamond" w:cs="CG Omega"/>
          <w:bCs/>
          <w:kern w:val="0"/>
        </w:rPr>
        <w:t>Zillmer, E. Spiers, MV &amp;  Culbertson, W. (2008). Principles of Neuropsychology. Second Edition. Belmont CA: Thomson West.</w:t>
      </w:r>
      <w:r>
        <w:rPr>
          <w:rFonts w:ascii="Garamond" w:eastAsia="Times New Roman" w:hAnsi="Garamond" w:cs="CG Omega"/>
          <w:bCs/>
          <w:kern w:val="0"/>
        </w:rPr>
        <w:t xml:space="preserve"> Ch 10</w:t>
      </w:r>
    </w:p>
    <w:p w14:paraId="3560B709" w14:textId="02819D84" w:rsidR="00C06F56" w:rsidRDefault="00C72396" w:rsidP="00DB1375">
      <w:pPr>
        <w:rPr>
          <w:rFonts w:ascii="Garamond" w:hAnsi="Garamond" w:cs="Arial Narrow"/>
          <w:b/>
          <w:bCs/>
        </w:rPr>
      </w:pPr>
      <w:r>
        <w:rPr>
          <w:rFonts w:ascii="Garamond" w:hAnsi="Garamond" w:cs="Arial Narrow"/>
        </w:rPr>
        <w:t xml:space="preserve">April </w:t>
      </w:r>
      <w:r w:rsidR="00DC1522">
        <w:rPr>
          <w:rFonts w:ascii="Garamond" w:hAnsi="Garamond" w:cs="Arial Narrow"/>
        </w:rPr>
        <w:t>1</w:t>
      </w:r>
      <w:r w:rsidR="00EF7766">
        <w:rPr>
          <w:rFonts w:ascii="Garamond" w:hAnsi="Garamond" w:cs="Arial Narrow"/>
        </w:rPr>
        <w:t>6 &amp; 18</w:t>
      </w:r>
      <w:r w:rsidR="00C06F56">
        <w:rPr>
          <w:rFonts w:ascii="Garamond" w:hAnsi="Garamond" w:cs="Arial Narrow"/>
        </w:rPr>
        <w:tab/>
      </w:r>
      <w:r w:rsidR="00C06F56">
        <w:rPr>
          <w:rFonts w:ascii="Garamond" w:hAnsi="Garamond" w:cs="Arial Narrow"/>
        </w:rPr>
        <w:tab/>
      </w:r>
      <w:r w:rsidR="00C06F56" w:rsidRPr="00DC1522">
        <w:rPr>
          <w:rFonts w:ascii="Garamond" w:hAnsi="Garamond" w:cs="Arial Narrow"/>
          <w:b/>
          <w:bCs/>
        </w:rPr>
        <w:t xml:space="preserve">Neuropsychological Assessment </w:t>
      </w:r>
    </w:p>
    <w:p w14:paraId="7B3326A8" w14:textId="57EA9C81" w:rsidR="001120BB" w:rsidRPr="00D82C97" w:rsidRDefault="001120BB" w:rsidP="001120BB">
      <w:pPr>
        <w:tabs>
          <w:tab w:val="left" w:pos="3798"/>
        </w:tabs>
        <w:overflowPunct/>
        <w:spacing w:after="120"/>
        <w:ind w:left="2160"/>
        <w:rPr>
          <w:rFonts w:ascii="Garamond" w:eastAsia="Times New Roman" w:hAnsi="Garamond" w:cs="Times New Roman"/>
          <w:kern w:val="0"/>
        </w:rPr>
      </w:pPr>
      <w:r>
        <w:rPr>
          <w:rFonts w:ascii="Garamond" w:eastAsia="Times New Roman" w:hAnsi="Garamond" w:cs="Times New Roman"/>
          <w:kern w:val="0"/>
        </w:rPr>
        <w:t>L</w:t>
      </w:r>
      <w:r w:rsidRPr="00D82C97">
        <w:rPr>
          <w:rFonts w:ascii="Garamond" w:eastAsia="Times New Roman" w:hAnsi="Garamond" w:cs="Times New Roman"/>
          <w:kern w:val="0"/>
        </w:rPr>
        <w:t xml:space="preserve">ezak, M., Howieson, D., Bigler, E.R. &amp; Trane, D. (2012). </w:t>
      </w:r>
      <w:r>
        <w:rPr>
          <w:rFonts w:ascii="Garamond" w:eastAsia="Times New Roman" w:hAnsi="Garamond" w:cs="Times New Roman"/>
          <w:kern w:val="0"/>
        </w:rPr>
        <w:t xml:space="preserve">           </w:t>
      </w:r>
      <w:r w:rsidRPr="00D82C97">
        <w:rPr>
          <w:rFonts w:ascii="Garamond" w:eastAsia="Times New Roman" w:hAnsi="Garamond" w:cs="Times New Roman"/>
          <w:kern w:val="0"/>
        </w:rPr>
        <w:t xml:space="preserve">Neuropsychological Assessment (Fifth Edition). New York: Oxford University Press. </w:t>
      </w:r>
      <w:r w:rsidR="00EF7766">
        <w:rPr>
          <w:rFonts w:ascii="Garamond" w:eastAsia="Times New Roman" w:hAnsi="Garamond" w:cs="Times New Roman"/>
          <w:kern w:val="0"/>
        </w:rPr>
        <w:t>Ch 17</w:t>
      </w:r>
    </w:p>
    <w:p w14:paraId="32EDC3E4" w14:textId="63A2B141" w:rsidR="005C202C" w:rsidRDefault="005C202C" w:rsidP="003C2937">
      <w:pPr>
        <w:rPr>
          <w:rFonts w:ascii="Garamond" w:hAnsi="Garamond" w:cs="Arial Narrow"/>
          <w:b/>
          <w:bCs/>
        </w:rPr>
      </w:pPr>
      <w:r>
        <w:rPr>
          <w:rFonts w:ascii="Garamond" w:hAnsi="Garamond" w:cs="Arial Narrow"/>
        </w:rPr>
        <w:t xml:space="preserve">April </w:t>
      </w:r>
      <w:r w:rsidR="00EF7766">
        <w:rPr>
          <w:rFonts w:ascii="Garamond" w:hAnsi="Garamond" w:cs="Arial Narrow"/>
        </w:rPr>
        <w:t>2</w:t>
      </w:r>
      <w:r w:rsidR="00DB1375">
        <w:rPr>
          <w:rFonts w:ascii="Garamond" w:hAnsi="Garamond" w:cs="Arial Narrow"/>
        </w:rPr>
        <w:t>3</w:t>
      </w:r>
      <w:r w:rsidR="00EF7766">
        <w:rPr>
          <w:rFonts w:ascii="Garamond" w:hAnsi="Garamond" w:cs="Arial Narrow"/>
        </w:rPr>
        <w:t xml:space="preserve"> &amp; 25</w:t>
      </w:r>
      <w:r w:rsidR="00C06F56">
        <w:rPr>
          <w:rFonts w:ascii="Garamond" w:hAnsi="Garamond" w:cs="Arial Narrow"/>
        </w:rPr>
        <w:tab/>
      </w:r>
      <w:r w:rsidR="00C06F56">
        <w:rPr>
          <w:rFonts w:ascii="Garamond" w:hAnsi="Garamond" w:cs="Arial Narrow"/>
        </w:rPr>
        <w:tab/>
      </w:r>
      <w:r w:rsidR="00C06F56" w:rsidRPr="00DC1522">
        <w:rPr>
          <w:rFonts w:ascii="Garamond" w:hAnsi="Garamond" w:cs="Arial Narrow"/>
          <w:b/>
          <w:bCs/>
        </w:rPr>
        <w:t xml:space="preserve">Contemporary </w:t>
      </w:r>
      <w:r w:rsidR="008E597F">
        <w:rPr>
          <w:rFonts w:ascii="Garamond" w:hAnsi="Garamond" w:cs="Arial Narrow"/>
          <w:b/>
          <w:bCs/>
        </w:rPr>
        <w:t>I</w:t>
      </w:r>
      <w:r w:rsidR="00C06F56" w:rsidRPr="00DC1522">
        <w:rPr>
          <w:rFonts w:ascii="Garamond" w:hAnsi="Garamond" w:cs="Arial Narrow"/>
          <w:b/>
          <w:bCs/>
        </w:rPr>
        <w:t xml:space="preserve">ssues in </w:t>
      </w:r>
      <w:r w:rsidR="00DC1522">
        <w:rPr>
          <w:rFonts w:ascii="Garamond" w:hAnsi="Garamond" w:cs="Arial Narrow"/>
          <w:b/>
          <w:bCs/>
        </w:rPr>
        <w:t>N</w:t>
      </w:r>
      <w:r w:rsidR="00C06F56" w:rsidRPr="00DC1522">
        <w:rPr>
          <w:rFonts w:ascii="Garamond" w:hAnsi="Garamond" w:cs="Arial Narrow"/>
          <w:b/>
          <w:bCs/>
        </w:rPr>
        <w:t>europsychology</w:t>
      </w:r>
    </w:p>
    <w:p w14:paraId="0BC83681" w14:textId="42C9DF69" w:rsidR="00EF7766" w:rsidRDefault="00EF7766" w:rsidP="00EF7766">
      <w:pPr>
        <w:overflowPunct/>
        <w:spacing w:after="120"/>
        <w:ind w:left="2160"/>
        <w:rPr>
          <w:rFonts w:ascii="Garamond" w:eastAsia="Times New Roman" w:hAnsi="Garamond" w:cs="CG Omega"/>
          <w:kern w:val="0"/>
        </w:rPr>
      </w:pPr>
      <w:r w:rsidRPr="00D82C97">
        <w:rPr>
          <w:rFonts w:ascii="Garamond" w:eastAsia="Times New Roman" w:hAnsi="Garamond" w:cs="CG Omega"/>
          <w:kern w:val="0"/>
        </w:rPr>
        <w:t xml:space="preserve">Gonzalez, R., Pacheco-Colón, I., Duperrouzel, J. C. &amp; Hawes, S. W. (2017). </w:t>
      </w:r>
      <w:r w:rsidRPr="00D82C97">
        <w:rPr>
          <w:rFonts w:ascii="Garamond" w:eastAsia="Times New Roman" w:hAnsi="Garamond" w:cs="CG Omega"/>
          <w:bCs/>
          <w:kern w:val="0"/>
        </w:rPr>
        <w:t>Does Cannabis Use</w:t>
      </w:r>
      <w:r>
        <w:rPr>
          <w:rFonts w:ascii="Garamond" w:eastAsia="Times New Roman" w:hAnsi="Garamond" w:cs="CG Omega"/>
          <w:bCs/>
          <w:kern w:val="0"/>
        </w:rPr>
        <w:t xml:space="preserve"> </w:t>
      </w:r>
      <w:r>
        <w:rPr>
          <w:rFonts w:ascii="Garamond" w:eastAsia="Times New Roman" w:hAnsi="Garamond" w:cs="CG Omega"/>
          <w:bCs/>
          <w:kern w:val="0"/>
        </w:rPr>
        <w:t>d</w:t>
      </w:r>
      <w:r w:rsidRPr="00D82C97">
        <w:rPr>
          <w:rFonts w:ascii="Garamond" w:eastAsia="Times New Roman" w:hAnsi="Garamond" w:cs="CG Omega"/>
          <w:bCs/>
          <w:kern w:val="0"/>
        </w:rPr>
        <w:t xml:space="preserve">ecline in Neuropsychological Functioning? A Review of Longitudinal Studies. </w:t>
      </w:r>
      <w:r w:rsidRPr="00D82C97">
        <w:rPr>
          <w:rFonts w:ascii="Garamond" w:eastAsia="Times New Roman" w:hAnsi="Garamond" w:cs="CG Omega"/>
          <w:i/>
          <w:iCs/>
          <w:kern w:val="0"/>
        </w:rPr>
        <w:t>Journal of the International Neuropsychological Society</w:t>
      </w:r>
      <w:r w:rsidRPr="00D82C97">
        <w:rPr>
          <w:rFonts w:ascii="Garamond" w:eastAsia="Times New Roman" w:hAnsi="Garamond" w:cs="CG Omega"/>
          <w:kern w:val="0"/>
        </w:rPr>
        <w:t xml:space="preserve"> 23, 893–902.</w:t>
      </w:r>
    </w:p>
    <w:p w14:paraId="045E9D1C" w14:textId="38F1CFA6" w:rsidR="00DC1522" w:rsidRPr="00C35B0D" w:rsidRDefault="00DC1522" w:rsidP="003C2937">
      <w:pPr>
        <w:rPr>
          <w:rFonts w:ascii="Garamond" w:hAnsi="Garamond" w:cs="Arial Narrow"/>
          <w:b/>
          <w:bCs/>
        </w:rPr>
      </w:pPr>
      <w:r>
        <w:rPr>
          <w:rFonts w:ascii="Garamond" w:hAnsi="Garamond" w:cs="Arial Narrow"/>
        </w:rPr>
        <w:t>April 30</w:t>
      </w:r>
      <w:r w:rsidR="008E597F">
        <w:rPr>
          <w:rFonts w:ascii="Garamond" w:hAnsi="Garamond" w:cs="Arial Narrow"/>
        </w:rPr>
        <w:tab/>
      </w:r>
      <w:r w:rsidR="008E597F">
        <w:rPr>
          <w:rFonts w:ascii="Garamond" w:hAnsi="Garamond" w:cs="Arial Narrow"/>
        </w:rPr>
        <w:tab/>
      </w:r>
      <w:r w:rsidR="008E597F" w:rsidRPr="00C35B0D">
        <w:rPr>
          <w:rFonts w:ascii="Garamond" w:hAnsi="Garamond" w:cs="Arial Narrow"/>
          <w:b/>
          <w:bCs/>
        </w:rPr>
        <w:t xml:space="preserve">Overview </w:t>
      </w:r>
      <w:r w:rsidR="00C35B0D" w:rsidRPr="00C35B0D">
        <w:rPr>
          <w:rFonts w:ascii="Garamond" w:hAnsi="Garamond" w:cs="Arial Narrow"/>
          <w:b/>
          <w:bCs/>
        </w:rPr>
        <w:t>of the course</w:t>
      </w:r>
    </w:p>
    <w:p w14:paraId="37C3B329" w14:textId="77777777" w:rsidR="003C2937" w:rsidRPr="00D82C97" w:rsidRDefault="003C2937" w:rsidP="003C2937">
      <w:pPr>
        <w:rPr>
          <w:rFonts w:ascii="Garamond" w:hAnsi="Garamond" w:cs="Arial Narrow"/>
        </w:rPr>
      </w:pPr>
    </w:p>
    <w:p w14:paraId="50E7641E" w14:textId="52E9F546" w:rsidR="003C2937" w:rsidRPr="00D82C97" w:rsidRDefault="003C2937" w:rsidP="003C2937">
      <w:pPr>
        <w:ind w:left="720" w:hanging="720"/>
        <w:rPr>
          <w:rFonts w:ascii="Garamond" w:hAnsi="Garamond" w:cs="Arial Narrow"/>
        </w:rPr>
      </w:pPr>
      <w:r w:rsidRPr="00D82C97">
        <w:rPr>
          <w:rFonts w:ascii="Garamond" w:hAnsi="Garamond" w:cs="Arial Narrow"/>
        </w:rPr>
        <w:tab/>
      </w:r>
    </w:p>
    <w:p w14:paraId="543DA220" w14:textId="2AA1E32F" w:rsidR="00D82C97" w:rsidRDefault="00AF4B3D" w:rsidP="00A8149F">
      <w:pPr>
        <w:overflowPunct/>
        <w:spacing w:after="120"/>
        <w:rPr>
          <w:rFonts w:ascii="Garamond" w:hAnsi="Garamond" w:cs="Arial Narrow"/>
          <w:b/>
          <w:bCs/>
        </w:rPr>
      </w:pPr>
      <w:r w:rsidRPr="00D82C97">
        <w:rPr>
          <w:rFonts w:ascii="Garamond" w:eastAsia="Times New Roman" w:hAnsi="Garamond" w:cs="CG Omega"/>
          <w:bCs/>
          <w:kern w:val="0"/>
        </w:rPr>
        <w:tab/>
      </w:r>
    </w:p>
    <w:p w14:paraId="143FD02B" w14:textId="77777777" w:rsidR="00D82C97" w:rsidRDefault="00D82C97" w:rsidP="00AF4B3D">
      <w:pPr>
        <w:rPr>
          <w:rFonts w:ascii="Garamond" w:hAnsi="Garamond" w:cs="Arial Narrow"/>
          <w:b/>
          <w:bCs/>
        </w:rPr>
      </w:pPr>
    </w:p>
    <w:p w14:paraId="7EB10945" w14:textId="77777777" w:rsidR="00D82C97" w:rsidRDefault="00D82C97" w:rsidP="00AF4B3D">
      <w:pPr>
        <w:rPr>
          <w:rFonts w:ascii="Garamond" w:hAnsi="Garamond" w:cs="Arial Narrow"/>
          <w:b/>
          <w:bCs/>
        </w:rPr>
      </w:pPr>
    </w:p>
    <w:p w14:paraId="4F3D3C80" w14:textId="77777777" w:rsidR="00D82C97" w:rsidRDefault="00D82C97" w:rsidP="00AF4B3D">
      <w:pPr>
        <w:rPr>
          <w:rFonts w:ascii="Garamond" w:hAnsi="Garamond" w:cs="Arial Narrow"/>
          <w:b/>
          <w:bCs/>
        </w:rPr>
      </w:pPr>
    </w:p>
    <w:p w14:paraId="672780F5" w14:textId="77777777" w:rsidR="00D82C97" w:rsidRDefault="00D82C97" w:rsidP="00AF4B3D">
      <w:pPr>
        <w:rPr>
          <w:rFonts w:ascii="Garamond" w:hAnsi="Garamond" w:cs="Arial Narrow"/>
          <w:b/>
          <w:bCs/>
        </w:rPr>
      </w:pPr>
    </w:p>
    <w:p w14:paraId="014B268A" w14:textId="77777777" w:rsidR="00D82C97" w:rsidRDefault="00D82C97" w:rsidP="00AF4B3D">
      <w:pPr>
        <w:rPr>
          <w:rFonts w:ascii="Garamond" w:hAnsi="Garamond" w:cs="Arial Narrow"/>
          <w:b/>
          <w:bCs/>
        </w:rPr>
      </w:pPr>
    </w:p>
    <w:p w14:paraId="421B57F8" w14:textId="77777777" w:rsidR="00D82C97" w:rsidRDefault="00D82C97" w:rsidP="00AF4B3D">
      <w:pPr>
        <w:rPr>
          <w:rFonts w:ascii="Garamond" w:hAnsi="Garamond" w:cs="Arial Narrow"/>
          <w:b/>
          <w:bCs/>
        </w:rPr>
      </w:pPr>
    </w:p>
    <w:p w14:paraId="6718B8A9" w14:textId="77777777" w:rsidR="00D82C97" w:rsidRDefault="00D82C97" w:rsidP="00AF4B3D">
      <w:pPr>
        <w:rPr>
          <w:rFonts w:ascii="Garamond" w:hAnsi="Garamond" w:cs="Arial Narrow"/>
          <w:b/>
          <w:bCs/>
        </w:rPr>
      </w:pPr>
    </w:p>
    <w:p w14:paraId="1F46E4ED" w14:textId="77777777" w:rsidR="00D82C97" w:rsidRDefault="00D82C97" w:rsidP="00AF4B3D">
      <w:pPr>
        <w:rPr>
          <w:rFonts w:ascii="Garamond" w:hAnsi="Garamond" w:cs="Arial Narrow"/>
          <w:b/>
          <w:bCs/>
        </w:rPr>
      </w:pPr>
    </w:p>
    <w:p w14:paraId="63CA1CB9" w14:textId="49E8B196" w:rsidR="00AF4B3D" w:rsidRPr="00D82C97" w:rsidRDefault="00AF4B3D" w:rsidP="00D82C97">
      <w:pPr>
        <w:tabs>
          <w:tab w:val="left" w:pos="-1440"/>
        </w:tabs>
        <w:ind w:left="720" w:hanging="720"/>
        <w:rPr>
          <w:rFonts w:ascii="Garamond" w:hAnsi="Garamond" w:cs="Arial Narrow"/>
        </w:rPr>
      </w:pPr>
      <w:bookmarkStart w:id="6" w:name="_Hlk156880015"/>
    </w:p>
    <w:p w14:paraId="04F74C24" w14:textId="11076569" w:rsidR="00AF4B3D" w:rsidRPr="00D82C97" w:rsidRDefault="00AF4B3D" w:rsidP="00AF4B3D">
      <w:pPr>
        <w:ind w:left="720" w:hanging="720"/>
        <w:rPr>
          <w:rFonts w:ascii="Garamond" w:hAnsi="Garamond" w:cs="Arial Narrow"/>
        </w:rPr>
      </w:pPr>
      <w:r w:rsidRPr="00D82C97">
        <w:rPr>
          <w:rFonts w:ascii="Garamond" w:hAnsi="Garamond" w:cs="Arial Narrow"/>
        </w:rPr>
        <w:tab/>
      </w:r>
      <w:r w:rsidRPr="00D82C97">
        <w:rPr>
          <w:rFonts w:ascii="Garamond" w:hAnsi="Garamond" w:cs="Arial Narrow"/>
        </w:rPr>
        <w:tab/>
      </w:r>
      <w:r w:rsidRPr="00D82C97">
        <w:rPr>
          <w:rFonts w:ascii="Garamond" w:hAnsi="Garamond" w:cs="Arial Narrow"/>
        </w:rPr>
        <w:tab/>
      </w:r>
    </w:p>
    <w:p w14:paraId="1E30A56C" w14:textId="77777777" w:rsidR="00AF4B3D" w:rsidRPr="00D82C97" w:rsidRDefault="00AF4B3D" w:rsidP="00AF4B3D">
      <w:pPr>
        <w:rPr>
          <w:rFonts w:ascii="Garamond" w:hAnsi="Garamond" w:cs="Arial Narrow"/>
        </w:rPr>
      </w:pPr>
    </w:p>
    <w:bookmarkEnd w:id="6"/>
    <w:p w14:paraId="69984B30" w14:textId="77777777" w:rsidR="002A4C19" w:rsidRPr="00D82C97" w:rsidRDefault="002A4C19" w:rsidP="00F416C1">
      <w:pPr>
        <w:rPr>
          <w:rFonts w:ascii="Garamond" w:hAnsi="Garamond" w:cs="Arial Narrow"/>
          <w:b/>
          <w:bCs/>
          <w:szCs w:val="22"/>
        </w:rPr>
      </w:pPr>
    </w:p>
    <w:p w14:paraId="07D99B42" w14:textId="77777777" w:rsidR="002A4C19" w:rsidRPr="00D82C97" w:rsidRDefault="002A4C19" w:rsidP="00F416C1">
      <w:pPr>
        <w:rPr>
          <w:rFonts w:ascii="Garamond" w:hAnsi="Garamond" w:cs="Arial Narrow"/>
          <w:b/>
          <w:bCs/>
          <w:szCs w:val="22"/>
        </w:rPr>
      </w:pPr>
    </w:p>
    <w:p w14:paraId="1374728E" w14:textId="5D47AE7C" w:rsidR="00F416C1" w:rsidRPr="00D82C97" w:rsidRDefault="00F416C1" w:rsidP="00F416C1">
      <w:pPr>
        <w:rPr>
          <w:rFonts w:ascii="Garamond" w:hAnsi="Garamond" w:cs="Arial Narrow"/>
          <w:b/>
          <w:bCs/>
          <w:szCs w:val="22"/>
        </w:rPr>
      </w:pPr>
    </w:p>
    <w:p w14:paraId="3AC58D11" w14:textId="77777777" w:rsidR="002A4C19" w:rsidRPr="00D82C97" w:rsidRDefault="002A4C19" w:rsidP="00F416C1">
      <w:pPr>
        <w:rPr>
          <w:rFonts w:ascii="Garamond" w:hAnsi="Garamond" w:cs="Arial Narrow"/>
          <w:b/>
          <w:bCs/>
          <w:szCs w:val="22"/>
        </w:rPr>
      </w:pPr>
    </w:p>
    <w:sectPr w:rsidR="002A4C19" w:rsidRPr="00D82C97" w:rsidSect="00EC7C97">
      <w:headerReference w:type="default" r:id="rId8"/>
      <w:footerReference w:type="default" r:id="rId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A78C" w14:textId="77777777" w:rsidR="00EC7C97" w:rsidRDefault="00EC7C97" w:rsidP="009B2250">
      <w:r>
        <w:separator/>
      </w:r>
    </w:p>
  </w:endnote>
  <w:endnote w:type="continuationSeparator" w:id="0">
    <w:p w14:paraId="2DBA472F" w14:textId="77777777" w:rsidR="00EC7C97" w:rsidRDefault="00EC7C97" w:rsidP="009B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FD5F" w14:textId="77777777" w:rsidR="009B2250" w:rsidRDefault="009B2250">
    <w:pPr>
      <w:tabs>
        <w:tab w:val="center" w:pos="4680"/>
        <w:tab w:val="right" w:pos="936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6402" w14:textId="77777777" w:rsidR="00EC7C97" w:rsidRDefault="00EC7C97" w:rsidP="009B2250">
      <w:r>
        <w:separator/>
      </w:r>
    </w:p>
  </w:footnote>
  <w:footnote w:type="continuationSeparator" w:id="0">
    <w:p w14:paraId="590307BB" w14:textId="77777777" w:rsidR="00EC7C97" w:rsidRDefault="00EC7C97" w:rsidP="009B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997" w14:textId="77777777" w:rsidR="009B2250" w:rsidRDefault="009B2250">
    <w:pPr>
      <w:rPr>
        <w:kern w:val="0"/>
      </w:rPr>
    </w:pPr>
  </w:p>
  <w:p w14:paraId="4CC27AD1" w14:textId="77777777" w:rsidR="009B2250" w:rsidRDefault="009B2250">
    <w:pPr>
      <w:spacing w:line="240" w:lineRule="exact"/>
      <w:rPr>
        <w:kern w:val="0"/>
      </w:rPr>
    </w:pPr>
  </w:p>
  <w:p w14:paraId="5BEE9298" w14:textId="77777777" w:rsidR="009B2250" w:rsidRDefault="009B2250">
    <w:pPr>
      <w:spacing w:line="240" w:lineRule="exact"/>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50"/>
    <w:rsid w:val="00073DD8"/>
    <w:rsid w:val="001120BB"/>
    <w:rsid w:val="00136C5A"/>
    <w:rsid w:val="002A4C19"/>
    <w:rsid w:val="003134DF"/>
    <w:rsid w:val="003276E4"/>
    <w:rsid w:val="00337BCA"/>
    <w:rsid w:val="0039574F"/>
    <w:rsid w:val="003C2937"/>
    <w:rsid w:val="004E7531"/>
    <w:rsid w:val="005C202C"/>
    <w:rsid w:val="00617EC2"/>
    <w:rsid w:val="00632564"/>
    <w:rsid w:val="00650493"/>
    <w:rsid w:val="006D1008"/>
    <w:rsid w:val="00730818"/>
    <w:rsid w:val="00795212"/>
    <w:rsid w:val="00806152"/>
    <w:rsid w:val="00851A53"/>
    <w:rsid w:val="00860414"/>
    <w:rsid w:val="008E597F"/>
    <w:rsid w:val="009B2250"/>
    <w:rsid w:val="00A508D3"/>
    <w:rsid w:val="00A8149F"/>
    <w:rsid w:val="00AF4B3D"/>
    <w:rsid w:val="00B63381"/>
    <w:rsid w:val="00BA5F32"/>
    <w:rsid w:val="00C06F56"/>
    <w:rsid w:val="00C35B0D"/>
    <w:rsid w:val="00C72396"/>
    <w:rsid w:val="00D82C97"/>
    <w:rsid w:val="00DA575C"/>
    <w:rsid w:val="00DB1375"/>
    <w:rsid w:val="00DC1522"/>
    <w:rsid w:val="00DF5171"/>
    <w:rsid w:val="00E22B6E"/>
    <w:rsid w:val="00EC14DE"/>
    <w:rsid w:val="00EC7C97"/>
    <w:rsid w:val="00EF40EF"/>
    <w:rsid w:val="00EF7766"/>
    <w:rsid w:val="00F416C1"/>
    <w:rsid w:val="00FF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1078A"/>
  <w15:docId w15:val="{7E8EEA97-7A52-42AC-947B-600E262F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Courier" w:hAnsi="Courier" w:cs="Courie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contribauthor">
    <w:name w:val="hlfld-contribauthor"/>
    <w:basedOn w:val="DefaultParagraphFont"/>
    <w:rsid w:val="00F416C1"/>
  </w:style>
  <w:style w:type="paragraph" w:styleId="Header">
    <w:name w:val="header"/>
    <w:basedOn w:val="Normal"/>
    <w:link w:val="HeaderChar"/>
    <w:uiPriority w:val="99"/>
    <w:unhideWhenUsed/>
    <w:rsid w:val="00650493"/>
    <w:pPr>
      <w:tabs>
        <w:tab w:val="center" w:pos="4680"/>
        <w:tab w:val="right" w:pos="9360"/>
      </w:tabs>
    </w:pPr>
  </w:style>
  <w:style w:type="character" w:customStyle="1" w:styleId="HeaderChar">
    <w:name w:val="Header Char"/>
    <w:basedOn w:val="DefaultParagraphFont"/>
    <w:link w:val="Header"/>
    <w:uiPriority w:val="99"/>
    <w:rsid w:val="00650493"/>
    <w:rPr>
      <w:rFonts w:ascii="Courier" w:hAnsi="Courier" w:cs="Courier"/>
      <w:kern w:val="28"/>
      <w:sz w:val="24"/>
      <w:szCs w:val="24"/>
    </w:rPr>
  </w:style>
  <w:style w:type="paragraph" w:styleId="Footer">
    <w:name w:val="footer"/>
    <w:basedOn w:val="Normal"/>
    <w:link w:val="FooterChar"/>
    <w:uiPriority w:val="99"/>
    <w:unhideWhenUsed/>
    <w:rsid w:val="00650493"/>
    <w:pPr>
      <w:tabs>
        <w:tab w:val="center" w:pos="4680"/>
        <w:tab w:val="right" w:pos="9360"/>
      </w:tabs>
    </w:pPr>
  </w:style>
  <w:style w:type="character" w:customStyle="1" w:styleId="FooterChar">
    <w:name w:val="Footer Char"/>
    <w:basedOn w:val="DefaultParagraphFont"/>
    <w:link w:val="Footer"/>
    <w:uiPriority w:val="99"/>
    <w:rsid w:val="00650493"/>
    <w:rPr>
      <w:rFonts w:ascii="Courier" w:hAnsi="Courier" w:cs="Courier"/>
      <w:kern w:val="28"/>
      <w:sz w:val="24"/>
      <w:szCs w:val="24"/>
    </w:rPr>
  </w:style>
  <w:style w:type="character" w:styleId="Hyperlink">
    <w:name w:val="Hyperlink"/>
    <w:basedOn w:val="DefaultParagraphFont"/>
    <w:uiPriority w:val="99"/>
    <w:unhideWhenUsed/>
    <w:rsid w:val="00FF492C"/>
    <w:rPr>
      <w:color w:val="0000FF"/>
      <w:u w:val="single"/>
    </w:rPr>
  </w:style>
  <w:style w:type="character" w:styleId="UnresolvedMention">
    <w:name w:val="Unresolved Mention"/>
    <w:basedOn w:val="DefaultParagraphFont"/>
    <w:uiPriority w:val="99"/>
    <w:semiHidden/>
    <w:unhideWhenUsed/>
    <w:rsid w:val="00EC1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111/desc.132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neuron.2008.1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MATE-KOLE CHRISTOPHER CHARLES</dc:creator>
  <cp:keywords/>
  <cp:lastModifiedBy>MATE-KOLE CHRISTOPHER CHARLES</cp:lastModifiedBy>
  <cp:revision>2</cp:revision>
  <dcterms:created xsi:type="dcterms:W3CDTF">2024-01-24T18:05:00Z</dcterms:created>
  <dcterms:modified xsi:type="dcterms:W3CDTF">2024-01-24T18:05:00Z</dcterms:modified>
</cp:coreProperties>
</file>